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60565016" w14:textId="77777777" w:rsidR="00D86F71" w:rsidRPr="00D86F71" w:rsidRDefault="00B736EB" w:rsidP="00D86F71">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197936" w:rsidRPr="009B7D3F">
        <w:rPr>
          <w:rFonts w:ascii="Times New Roman" w:hAnsi="Times New Roman" w:cs="Times New Roman"/>
          <w:b/>
          <w:bCs/>
          <w:color w:val="363636"/>
          <w:sz w:val="28"/>
          <w:szCs w:val="28"/>
        </w:rPr>
        <w:br/>
      </w:r>
      <w:r w:rsidR="00D86F71" w:rsidRPr="00D86F71">
        <w:rPr>
          <w:rFonts w:ascii="Arial" w:eastAsia="Times New Roman" w:hAnsi="Arial" w:cs="Arial"/>
          <w:b/>
          <w:bCs/>
          <w:color w:val="363636"/>
          <w:sz w:val="24"/>
          <w:szCs w:val="24"/>
          <w:lang w:eastAsia="uk-UA"/>
        </w:rPr>
        <w:t>№3дп-26</w:t>
      </w:r>
    </w:p>
    <w:p w14:paraId="66C6AB39" w14:textId="52494CC3" w:rsidR="00D86F71" w:rsidRPr="00D86F71" w:rsidRDefault="00D86F71" w:rsidP="00D86F71">
      <w:pPr>
        <w:shd w:val="clear" w:color="auto" w:fill="FCFCFC"/>
        <w:spacing w:beforeAutospacing="1" w:after="0" w:afterAutospacing="1" w:line="240" w:lineRule="auto"/>
        <w:rPr>
          <w:rFonts w:ascii="Arial" w:eastAsia="Times New Roman" w:hAnsi="Arial" w:cs="Arial"/>
          <w:color w:val="363636"/>
          <w:sz w:val="24"/>
          <w:szCs w:val="24"/>
          <w:lang w:eastAsia="uk-UA"/>
        </w:rPr>
      </w:pPr>
      <w:r w:rsidRPr="00D86F71">
        <w:rPr>
          <w:rFonts w:ascii="Arial" w:eastAsia="Times New Roman" w:hAnsi="Arial" w:cs="Arial"/>
          <w:b/>
          <w:bCs/>
          <w:color w:val="363636"/>
          <w:sz w:val="24"/>
          <w:szCs w:val="24"/>
          <w:lang w:eastAsia="uk-UA"/>
        </w:rPr>
        <w:t>14 січня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D86F71">
        <w:rPr>
          <w:rFonts w:ascii="Arial" w:eastAsia="Times New Roman" w:hAnsi="Arial" w:cs="Arial"/>
          <w:b/>
          <w:bCs/>
          <w:color w:val="363636"/>
          <w:sz w:val="24"/>
          <w:szCs w:val="24"/>
          <w:lang w:eastAsia="uk-UA"/>
        </w:rPr>
        <w:t>Київ</w:t>
      </w:r>
    </w:p>
    <w:p w14:paraId="6EA3A124" w14:textId="77777777" w:rsidR="00D86F71" w:rsidRPr="00D86F71" w:rsidRDefault="00D86F71" w:rsidP="00D86F71">
      <w:pPr>
        <w:shd w:val="clear" w:color="auto" w:fill="FCFCFC"/>
        <w:spacing w:beforeAutospacing="1" w:after="0" w:afterAutospacing="1" w:line="240" w:lineRule="auto"/>
        <w:rPr>
          <w:rFonts w:ascii="Arial" w:eastAsia="Times New Roman" w:hAnsi="Arial" w:cs="Arial"/>
          <w:color w:val="363636"/>
          <w:sz w:val="24"/>
          <w:szCs w:val="24"/>
          <w:lang w:eastAsia="uk-UA"/>
        </w:rPr>
      </w:pPr>
      <w:r w:rsidRPr="00D86F71">
        <w:rPr>
          <w:rFonts w:ascii="Arial" w:eastAsia="Times New Roman" w:hAnsi="Arial" w:cs="Arial"/>
          <w:b/>
          <w:bCs/>
          <w:color w:val="363636"/>
          <w:sz w:val="24"/>
          <w:szCs w:val="24"/>
          <w:lang w:eastAsia="uk-UA"/>
        </w:rPr>
        <w:t xml:space="preserve">Про закриття дисциплінарного провадження стосовно прокурора Галицької окружної прокуратури міста Львова Львівської області </w:t>
      </w:r>
      <w:proofErr w:type="spellStart"/>
      <w:r w:rsidRPr="00D86F71">
        <w:rPr>
          <w:rFonts w:ascii="Arial" w:eastAsia="Times New Roman" w:hAnsi="Arial" w:cs="Arial"/>
          <w:b/>
          <w:bCs/>
          <w:color w:val="363636"/>
          <w:sz w:val="24"/>
          <w:szCs w:val="24"/>
          <w:lang w:eastAsia="uk-UA"/>
        </w:rPr>
        <w:t>Куцалаби</w:t>
      </w:r>
      <w:proofErr w:type="spellEnd"/>
      <w:r w:rsidRPr="00D86F71">
        <w:rPr>
          <w:rFonts w:ascii="Arial" w:eastAsia="Times New Roman" w:hAnsi="Arial" w:cs="Arial"/>
          <w:b/>
          <w:bCs/>
          <w:color w:val="363636"/>
          <w:sz w:val="24"/>
          <w:szCs w:val="24"/>
          <w:lang w:eastAsia="uk-UA"/>
        </w:rPr>
        <w:t xml:space="preserve"> Т.М.</w:t>
      </w:r>
    </w:p>
    <w:p w14:paraId="1669D073" w14:textId="77777777" w:rsidR="00D86F71" w:rsidRPr="00D86F71" w:rsidRDefault="00D86F71" w:rsidP="00D86F71">
      <w:pPr>
        <w:spacing w:after="0" w:line="240" w:lineRule="auto"/>
        <w:rPr>
          <w:rFonts w:ascii="Times New Roman" w:eastAsia="Times New Roman" w:hAnsi="Times New Roman" w:cs="Times New Roman"/>
          <w:sz w:val="24"/>
          <w:szCs w:val="24"/>
          <w:lang w:eastAsia="uk-UA"/>
        </w:rPr>
      </w:pPr>
    </w:p>
    <w:p w14:paraId="746E94AE" w14:textId="77777777" w:rsidR="00D86F71" w:rsidRPr="00D86F71" w:rsidRDefault="00D86F71" w:rsidP="00D86F71">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Кваліфікаційно-дисциплінарна комісія прокурорів у складі: головуючого </w:t>
      </w:r>
      <w:proofErr w:type="spellStart"/>
      <w:r w:rsidRPr="00D86F71">
        <w:rPr>
          <w:rFonts w:ascii="Times New Roman" w:eastAsia="Times New Roman" w:hAnsi="Times New Roman" w:cs="Times New Roman"/>
          <w:color w:val="363636"/>
          <w:sz w:val="28"/>
          <w:szCs w:val="28"/>
          <w:lang w:eastAsia="uk-UA"/>
        </w:rPr>
        <w:t>Радзівона</w:t>
      </w:r>
      <w:proofErr w:type="spellEnd"/>
      <w:r w:rsidRPr="00D86F71">
        <w:rPr>
          <w:rFonts w:ascii="Times New Roman" w:eastAsia="Times New Roman" w:hAnsi="Times New Roman" w:cs="Times New Roman"/>
          <w:color w:val="363636"/>
          <w:sz w:val="28"/>
          <w:szCs w:val="28"/>
          <w:lang w:eastAsia="uk-UA"/>
        </w:rPr>
        <w:t xml:space="preserve"> М.О., членів  –  </w:t>
      </w:r>
      <w:proofErr w:type="spellStart"/>
      <w:r w:rsidRPr="00D86F71">
        <w:rPr>
          <w:rFonts w:ascii="Times New Roman" w:eastAsia="Times New Roman" w:hAnsi="Times New Roman" w:cs="Times New Roman"/>
          <w:color w:val="363636"/>
          <w:sz w:val="28"/>
          <w:szCs w:val="28"/>
          <w:lang w:eastAsia="uk-UA"/>
        </w:rPr>
        <w:t>Бобровник</w:t>
      </w:r>
      <w:proofErr w:type="spellEnd"/>
      <w:r w:rsidRPr="00D86F71">
        <w:rPr>
          <w:rFonts w:ascii="Times New Roman" w:eastAsia="Times New Roman" w:hAnsi="Times New Roman" w:cs="Times New Roman"/>
          <w:color w:val="363636"/>
          <w:sz w:val="28"/>
          <w:szCs w:val="28"/>
          <w:lang w:eastAsia="uk-UA"/>
        </w:rPr>
        <w:t xml:space="preserve"> С.В., </w:t>
      </w:r>
      <w:proofErr w:type="spellStart"/>
      <w:r w:rsidRPr="00D86F71">
        <w:rPr>
          <w:rFonts w:ascii="Times New Roman" w:eastAsia="Times New Roman" w:hAnsi="Times New Roman" w:cs="Times New Roman"/>
          <w:color w:val="363636"/>
          <w:sz w:val="28"/>
          <w:szCs w:val="28"/>
          <w:lang w:eastAsia="uk-UA"/>
        </w:rPr>
        <w:t>Булулукова</w:t>
      </w:r>
      <w:proofErr w:type="spellEnd"/>
      <w:r w:rsidRPr="00D86F71">
        <w:rPr>
          <w:rFonts w:ascii="Times New Roman" w:eastAsia="Times New Roman" w:hAnsi="Times New Roman" w:cs="Times New Roman"/>
          <w:color w:val="363636"/>
          <w:sz w:val="28"/>
          <w:szCs w:val="28"/>
          <w:lang w:eastAsia="uk-UA"/>
        </w:rPr>
        <w:t xml:space="preserve"> О.Ю., Гарбузи Н.В., Коваль К.П., </w:t>
      </w:r>
      <w:proofErr w:type="spellStart"/>
      <w:r w:rsidRPr="00D86F71">
        <w:rPr>
          <w:rFonts w:ascii="Times New Roman" w:eastAsia="Times New Roman" w:hAnsi="Times New Roman" w:cs="Times New Roman"/>
          <w:color w:val="363636"/>
          <w:sz w:val="28"/>
          <w:szCs w:val="28"/>
          <w:lang w:eastAsia="uk-UA"/>
        </w:rPr>
        <w:t>Куриленка</w:t>
      </w:r>
      <w:proofErr w:type="spellEnd"/>
      <w:r w:rsidRPr="00D86F71">
        <w:rPr>
          <w:rFonts w:ascii="Times New Roman" w:eastAsia="Times New Roman" w:hAnsi="Times New Roman" w:cs="Times New Roman"/>
          <w:color w:val="363636"/>
          <w:sz w:val="28"/>
          <w:szCs w:val="28"/>
          <w:lang w:eastAsia="uk-UA"/>
        </w:rPr>
        <w:t xml:space="preserve"> Д.В., </w:t>
      </w:r>
      <w:proofErr w:type="spellStart"/>
      <w:r w:rsidRPr="00D86F71">
        <w:rPr>
          <w:rFonts w:ascii="Times New Roman" w:eastAsia="Times New Roman" w:hAnsi="Times New Roman" w:cs="Times New Roman"/>
          <w:color w:val="363636"/>
          <w:sz w:val="28"/>
          <w:szCs w:val="28"/>
          <w:lang w:eastAsia="uk-UA"/>
        </w:rPr>
        <w:t>Мавроді</w:t>
      </w:r>
      <w:proofErr w:type="spellEnd"/>
      <w:r w:rsidRPr="00D86F71">
        <w:rPr>
          <w:rFonts w:ascii="Times New Roman" w:eastAsia="Times New Roman" w:hAnsi="Times New Roman" w:cs="Times New Roman"/>
          <w:color w:val="363636"/>
          <w:sz w:val="28"/>
          <w:szCs w:val="28"/>
          <w:lang w:eastAsia="uk-UA"/>
        </w:rPr>
        <w:t xml:space="preserve"> В.В., </w:t>
      </w:r>
      <w:proofErr w:type="spellStart"/>
      <w:r w:rsidRPr="00D86F71">
        <w:rPr>
          <w:rFonts w:ascii="Times New Roman" w:eastAsia="Times New Roman" w:hAnsi="Times New Roman" w:cs="Times New Roman"/>
          <w:color w:val="363636"/>
          <w:sz w:val="28"/>
          <w:szCs w:val="28"/>
          <w:lang w:eastAsia="uk-UA"/>
        </w:rPr>
        <w:t>Міхеда</w:t>
      </w:r>
      <w:proofErr w:type="spellEnd"/>
      <w:r w:rsidRPr="00D86F71">
        <w:rPr>
          <w:rFonts w:ascii="Times New Roman" w:eastAsia="Times New Roman" w:hAnsi="Times New Roman" w:cs="Times New Roman"/>
          <w:color w:val="363636"/>
          <w:sz w:val="28"/>
          <w:szCs w:val="28"/>
          <w:lang w:eastAsia="uk-UA"/>
        </w:rPr>
        <w:t> О.В., Степанової Т.В., розглянувши висновок про відсутність дисциплінарного проступку в діях</w:t>
      </w:r>
      <w:bookmarkStart w:id="0" w:name="_Hlk219032273"/>
      <w:r w:rsidRPr="00D86F71">
        <w:rPr>
          <w:rFonts w:ascii="Times New Roman" w:eastAsia="Times New Roman" w:hAnsi="Times New Roman" w:cs="Times New Roman"/>
          <w:color w:val="363636"/>
          <w:sz w:val="28"/>
          <w:szCs w:val="28"/>
          <w:lang w:eastAsia="uk-UA"/>
        </w:rPr>
        <w:t> </w:t>
      </w:r>
      <w:bookmarkEnd w:id="0"/>
      <w:r w:rsidRPr="00D86F71">
        <w:rPr>
          <w:rFonts w:ascii="Times New Roman" w:eastAsia="Times New Roman" w:hAnsi="Times New Roman" w:cs="Times New Roman"/>
          <w:color w:val="363636"/>
          <w:sz w:val="28"/>
          <w:szCs w:val="28"/>
          <w:lang w:eastAsia="uk-UA"/>
        </w:rPr>
        <w:t xml:space="preserve">прокурора Галицької окружної прокуратури міста Львова Львівської області </w:t>
      </w:r>
      <w:proofErr w:type="spellStart"/>
      <w:r w:rsidRPr="00D86F71">
        <w:rPr>
          <w:rFonts w:ascii="Times New Roman" w:eastAsia="Times New Roman" w:hAnsi="Times New Roman" w:cs="Times New Roman"/>
          <w:color w:val="363636"/>
          <w:sz w:val="28"/>
          <w:szCs w:val="28"/>
          <w:lang w:eastAsia="uk-UA"/>
        </w:rPr>
        <w:t>Куцалаби</w:t>
      </w:r>
      <w:proofErr w:type="spellEnd"/>
      <w:r w:rsidRPr="00D86F71">
        <w:rPr>
          <w:rFonts w:ascii="Times New Roman" w:eastAsia="Times New Roman" w:hAnsi="Times New Roman" w:cs="Times New Roman"/>
          <w:color w:val="363636"/>
          <w:sz w:val="28"/>
          <w:szCs w:val="28"/>
          <w:lang w:eastAsia="uk-UA"/>
        </w:rPr>
        <w:t xml:space="preserve"> Т.М. у дисциплінарному провадженні № 07/3/2-666дс-128дп-25,</w:t>
      </w:r>
    </w:p>
    <w:p w14:paraId="514ACD4C"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16"/>
          <w:szCs w:val="16"/>
          <w:lang w:eastAsia="uk-UA"/>
        </w:rPr>
        <w:t> </w:t>
      </w:r>
    </w:p>
    <w:p w14:paraId="3DB2C0A4" w14:textId="77777777" w:rsidR="00D86F71" w:rsidRPr="00D86F71" w:rsidRDefault="00D86F71" w:rsidP="00D86F71">
      <w:pPr>
        <w:shd w:val="clear" w:color="auto" w:fill="FCFCFC"/>
        <w:spacing w:after="0" w:line="240" w:lineRule="auto"/>
        <w:ind w:right="141"/>
        <w:jc w:val="center"/>
        <w:rPr>
          <w:rFonts w:ascii="Arial" w:eastAsia="Times New Roman" w:hAnsi="Arial" w:cs="Arial"/>
          <w:color w:val="363636"/>
          <w:sz w:val="24"/>
          <w:szCs w:val="24"/>
          <w:lang w:eastAsia="uk-UA"/>
        </w:rPr>
      </w:pPr>
      <w:r w:rsidRPr="00D86F71">
        <w:rPr>
          <w:rFonts w:ascii="Times New Roman" w:eastAsia="Times New Roman" w:hAnsi="Times New Roman" w:cs="Times New Roman"/>
          <w:b/>
          <w:bCs/>
          <w:color w:val="363636"/>
          <w:sz w:val="28"/>
          <w:szCs w:val="28"/>
          <w:lang w:eastAsia="uk-UA"/>
        </w:rPr>
        <w:t>В С Т А Н О В И Л А:</w:t>
      </w:r>
    </w:p>
    <w:p w14:paraId="0D9519DD" w14:textId="77777777" w:rsidR="00D86F71" w:rsidRPr="00D86F71" w:rsidRDefault="00D86F71" w:rsidP="00D86F71">
      <w:pPr>
        <w:shd w:val="clear" w:color="auto" w:fill="FCFCFC"/>
        <w:spacing w:after="0" w:line="240" w:lineRule="auto"/>
        <w:ind w:right="141"/>
        <w:jc w:val="center"/>
        <w:rPr>
          <w:rFonts w:ascii="Arial" w:eastAsia="Times New Roman" w:hAnsi="Arial" w:cs="Arial"/>
          <w:color w:val="363636"/>
          <w:sz w:val="24"/>
          <w:szCs w:val="24"/>
          <w:lang w:eastAsia="uk-UA"/>
        </w:rPr>
      </w:pPr>
      <w:r w:rsidRPr="00D86F71">
        <w:rPr>
          <w:rFonts w:ascii="Times New Roman" w:eastAsia="Times New Roman" w:hAnsi="Times New Roman" w:cs="Times New Roman"/>
          <w:b/>
          <w:bCs/>
          <w:color w:val="363636"/>
          <w:sz w:val="28"/>
          <w:szCs w:val="28"/>
          <w:lang w:eastAsia="uk-UA"/>
        </w:rPr>
        <w:t> </w:t>
      </w:r>
    </w:p>
    <w:p w14:paraId="2C0DF54C"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b/>
          <w:bCs/>
          <w:color w:val="363636"/>
          <w:sz w:val="28"/>
          <w:szCs w:val="28"/>
          <w:lang w:eastAsia="uk-UA"/>
        </w:rPr>
        <w:t>1. Відомості про прокурора, стосовного якого здійснюється дисциплінарне провадження</w:t>
      </w:r>
    </w:p>
    <w:p w14:paraId="2E883F6D"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D86F71">
        <w:rPr>
          <w:rFonts w:ascii="Times New Roman" w:eastAsia="Times New Roman" w:hAnsi="Times New Roman" w:cs="Times New Roman"/>
          <w:color w:val="363636"/>
          <w:sz w:val="28"/>
          <w:szCs w:val="28"/>
          <w:lang w:eastAsia="uk-UA"/>
        </w:rPr>
        <w:t>Куцалаба</w:t>
      </w:r>
      <w:proofErr w:type="spellEnd"/>
      <w:r w:rsidRPr="00D86F71">
        <w:rPr>
          <w:rFonts w:ascii="Times New Roman" w:eastAsia="Times New Roman" w:hAnsi="Times New Roman" w:cs="Times New Roman"/>
          <w:color w:val="363636"/>
          <w:sz w:val="28"/>
          <w:szCs w:val="28"/>
          <w:lang w:eastAsia="uk-UA"/>
        </w:rPr>
        <w:t xml:space="preserve"> Тетяна Миколаївна в органах прокуратури працює з липня 2000 року, з 04 серпня 2021 року до теперішнього часу – на посаді прокурора Галицької окружної прокуратури міста Львова Львівської області.</w:t>
      </w:r>
    </w:p>
    <w:p w14:paraId="3BF5F1C5"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Присягу працівника прокуратури склала 15 лютого 2011 року.</w:t>
      </w:r>
    </w:p>
    <w:p w14:paraId="6548DCBE"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З положеннями Кодексу професійної етики та поведінки прокурорів ознайомилася 28 квітня 2021 року.</w:t>
      </w:r>
    </w:p>
    <w:p w14:paraId="37495E7C"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 Неодноразово заохочувалася Генеральним прокурором України, прокурором Львівської області.</w:t>
      </w:r>
    </w:p>
    <w:p w14:paraId="14BA7F62"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51B59F41"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До Кваліфікаційно-дисциплінарної комісії прокурорів (далі – Комісія) 17 липня 2025 року надійшла дисциплінарна скарга виконувача обов’язків керівника Генеральної інспекції Офісу Генерального прокурора Дзюби І.І. про вчинення дисциплінарного проступку прокурором </w:t>
      </w:r>
      <w:proofErr w:type="spellStart"/>
      <w:r w:rsidRPr="00D86F71">
        <w:rPr>
          <w:rFonts w:ascii="Times New Roman" w:eastAsia="Times New Roman" w:hAnsi="Times New Roman" w:cs="Times New Roman"/>
          <w:color w:val="363636"/>
          <w:sz w:val="28"/>
          <w:szCs w:val="28"/>
          <w:lang w:eastAsia="uk-UA"/>
        </w:rPr>
        <w:t>Куцалабою</w:t>
      </w:r>
      <w:proofErr w:type="spellEnd"/>
      <w:r w:rsidRPr="00D86F71">
        <w:rPr>
          <w:rFonts w:ascii="Times New Roman" w:eastAsia="Times New Roman" w:hAnsi="Times New Roman" w:cs="Times New Roman"/>
          <w:color w:val="363636"/>
          <w:sz w:val="28"/>
          <w:szCs w:val="28"/>
          <w:lang w:eastAsia="uk-UA"/>
        </w:rPr>
        <w:t xml:space="preserve"> Т.М.</w:t>
      </w:r>
    </w:p>
    <w:p w14:paraId="3FAB537C"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Автоматизованою системою розподілу дисциплінарних скарг для вирішення питання про відкриття дисциплінарного провадження </w:t>
      </w:r>
      <w:r w:rsidRPr="00D86F71">
        <w:rPr>
          <w:rFonts w:ascii="Times New Roman" w:eastAsia="Times New Roman" w:hAnsi="Times New Roman" w:cs="Times New Roman"/>
          <w:color w:val="363636"/>
          <w:sz w:val="28"/>
          <w:szCs w:val="28"/>
          <w:lang w:eastAsia="uk-UA"/>
        </w:rPr>
        <w:lastRenderedPageBreak/>
        <w:t xml:space="preserve">дисциплінарну скаргу </w:t>
      </w:r>
      <w:proofErr w:type="spellStart"/>
      <w:r w:rsidRPr="00D86F71">
        <w:rPr>
          <w:rFonts w:ascii="Times New Roman" w:eastAsia="Times New Roman" w:hAnsi="Times New Roman" w:cs="Times New Roman"/>
          <w:color w:val="363636"/>
          <w:sz w:val="28"/>
          <w:szCs w:val="28"/>
          <w:lang w:eastAsia="uk-UA"/>
        </w:rPr>
        <w:t>розподілено</w:t>
      </w:r>
      <w:proofErr w:type="spellEnd"/>
      <w:r w:rsidRPr="00D86F71">
        <w:rPr>
          <w:rFonts w:ascii="Times New Roman" w:eastAsia="Times New Roman" w:hAnsi="Times New Roman" w:cs="Times New Roman"/>
          <w:color w:val="363636"/>
          <w:sz w:val="28"/>
          <w:szCs w:val="28"/>
          <w:lang w:eastAsia="uk-UA"/>
        </w:rPr>
        <w:t xml:space="preserve"> члену Комісії Гарбузі Н.В., яка 24 липня 2025 року прийняла рішення про відкриття дисциплінарного провадження № 07/3/2-666дс-128дп-25 та провела перевірку викладених у ній обставин.</w:t>
      </w:r>
    </w:p>
    <w:p w14:paraId="2AAE91D7"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Строк перевірки у дисциплінарному провадженні продовжено до 17 жовтня 2025 року рішенням Комісії від 10.09.2025 № 192дп-25.</w:t>
      </w:r>
    </w:p>
    <w:p w14:paraId="061DBE20"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За результатами перевірки член Комісії Гарбуза Н.В. 25 грудня 2025 року склала висновок про відсутність дисциплінарного проступку в діях прокурора </w:t>
      </w:r>
      <w:proofErr w:type="spellStart"/>
      <w:r w:rsidRPr="00D86F71">
        <w:rPr>
          <w:rFonts w:ascii="Times New Roman" w:eastAsia="Times New Roman" w:hAnsi="Times New Roman" w:cs="Times New Roman"/>
          <w:color w:val="363636"/>
          <w:sz w:val="28"/>
          <w:szCs w:val="28"/>
          <w:lang w:eastAsia="uk-UA"/>
        </w:rPr>
        <w:t>Куцалаби</w:t>
      </w:r>
      <w:proofErr w:type="spellEnd"/>
      <w:r w:rsidRPr="00D86F71">
        <w:rPr>
          <w:rFonts w:ascii="Times New Roman" w:eastAsia="Times New Roman" w:hAnsi="Times New Roman" w:cs="Times New Roman"/>
          <w:color w:val="363636"/>
          <w:sz w:val="28"/>
          <w:szCs w:val="28"/>
          <w:lang w:eastAsia="uk-UA"/>
        </w:rPr>
        <w:t xml:space="preserve"> Т.М., який разом з матеріалами дисциплінарного провадження передала на розгляд Комісії.</w:t>
      </w:r>
    </w:p>
    <w:p w14:paraId="3E137D02"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Скаржника та прокурора </w:t>
      </w:r>
      <w:proofErr w:type="spellStart"/>
      <w:r w:rsidRPr="00D86F71">
        <w:rPr>
          <w:rFonts w:ascii="Times New Roman" w:eastAsia="Times New Roman" w:hAnsi="Times New Roman" w:cs="Times New Roman"/>
          <w:color w:val="363636"/>
          <w:sz w:val="28"/>
          <w:szCs w:val="28"/>
          <w:lang w:eastAsia="uk-UA"/>
        </w:rPr>
        <w:t>Куцалабу</w:t>
      </w:r>
      <w:proofErr w:type="spellEnd"/>
      <w:r w:rsidRPr="00D86F71">
        <w:rPr>
          <w:rFonts w:ascii="Times New Roman" w:eastAsia="Times New Roman" w:hAnsi="Times New Roman" w:cs="Times New Roman"/>
          <w:color w:val="363636"/>
          <w:sz w:val="28"/>
          <w:szCs w:val="28"/>
          <w:lang w:eastAsia="uk-UA"/>
        </w:rPr>
        <w:t> Т.М. своєчасно та належним чином повідомлено про час і місце проведення засідання Комісії.</w:t>
      </w:r>
    </w:p>
    <w:p w14:paraId="0CAF9616"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Від скаржника участь у засіданні Комісії прийняли ОСОБА 1 та ОСОБА 2, які погодилися з висновком члена Комісії Гарбузи Н.В., не заперечували щодо закриття дисциплінарного провадження</w:t>
      </w:r>
      <w:bookmarkStart w:id="1" w:name="_Hlk219022583"/>
      <w:r w:rsidRPr="00D86F71">
        <w:rPr>
          <w:rFonts w:ascii="Times New Roman" w:eastAsia="Times New Roman" w:hAnsi="Times New Roman" w:cs="Times New Roman"/>
          <w:color w:val="363636"/>
          <w:sz w:val="28"/>
          <w:szCs w:val="28"/>
          <w:lang w:eastAsia="uk-UA"/>
        </w:rPr>
        <w:t>.</w:t>
      </w:r>
      <w:bookmarkEnd w:id="1"/>
    </w:p>
    <w:p w14:paraId="471D9419"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Прокурор </w:t>
      </w:r>
      <w:proofErr w:type="spellStart"/>
      <w:r w:rsidRPr="00D86F71">
        <w:rPr>
          <w:rFonts w:ascii="Times New Roman" w:eastAsia="Times New Roman" w:hAnsi="Times New Roman" w:cs="Times New Roman"/>
          <w:color w:val="363636"/>
          <w:sz w:val="28"/>
          <w:szCs w:val="28"/>
          <w:lang w:eastAsia="uk-UA"/>
        </w:rPr>
        <w:t>Куцалаба</w:t>
      </w:r>
      <w:proofErr w:type="spellEnd"/>
      <w:r w:rsidRPr="00D86F71">
        <w:rPr>
          <w:rFonts w:ascii="Times New Roman" w:eastAsia="Times New Roman" w:hAnsi="Times New Roman" w:cs="Times New Roman"/>
          <w:color w:val="363636"/>
          <w:sz w:val="28"/>
          <w:szCs w:val="28"/>
          <w:lang w:eastAsia="uk-UA"/>
        </w:rPr>
        <w:t xml:space="preserve"> Т.М. листом від 06 січня 2026 року повідомила Комісії про згоду на розгляд висновку за її відсутності та в повному обсязі погодилась з вказаним висновком.</w:t>
      </w:r>
    </w:p>
    <w:p w14:paraId="54C74F35"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За таких умов Комісія, ураховуючи вимоги пункту 1 частини третьої статті 47 Закону України «Про прокуратуру» від 14.10.2014 № 1697-VII  (далі – Закон   № 1697-VII), прийняла рішення про розгляд висновку за відсутності прокурора </w:t>
      </w:r>
      <w:proofErr w:type="spellStart"/>
      <w:r w:rsidRPr="00D86F71">
        <w:rPr>
          <w:rFonts w:ascii="Times New Roman" w:eastAsia="Times New Roman" w:hAnsi="Times New Roman" w:cs="Times New Roman"/>
          <w:color w:val="363636"/>
          <w:sz w:val="28"/>
          <w:szCs w:val="28"/>
          <w:lang w:eastAsia="uk-UA"/>
        </w:rPr>
        <w:t>Куцалаби</w:t>
      </w:r>
      <w:proofErr w:type="spellEnd"/>
      <w:r w:rsidRPr="00D86F71">
        <w:rPr>
          <w:rFonts w:ascii="Times New Roman" w:eastAsia="Times New Roman" w:hAnsi="Times New Roman" w:cs="Times New Roman"/>
          <w:color w:val="363636"/>
          <w:sz w:val="28"/>
          <w:szCs w:val="28"/>
          <w:lang w:eastAsia="uk-UA"/>
        </w:rPr>
        <w:t xml:space="preserve"> Т.М.</w:t>
      </w:r>
    </w:p>
    <w:p w14:paraId="7D369312"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Член Комісії Гарбуза Н.В. під час засідання Комісії на підставі пункту 8 заявила усне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 яке Комісія задовольнила.</w:t>
      </w:r>
    </w:p>
    <w:p w14:paraId="31B50C2E"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b/>
          <w:bCs/>
          <w:color w:val="363636"/>
          <w:sz w:val="28"/>
          <w:szCs w:val="28"/>
          <w:lang w:eastAsia="uk-UA"/>
        </w:rPr>
        <w:t>3. Зміст дисциплінарної скарги</w:t>
      </w:r>
    </w:p>
    <w:p w14:paraId="09A11742"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Прокурор </w:t>
      </w:r>
      <w:proofErr w:type="spellStart"/>
      <w:r w:rsidRPr="00D86F71">
        <w:rPr>
          <w:rFonts w:ascii="Times New Roman" w:eastAsia="Times New Roman" w:hAnsi="Times New Roman" w:cs="Times New Roman"/>
          <w:color w:val="363636"/>
          <w:sz w:val="28"/>
          <w:szCs w:val="28"/>
          <w:lang w:eastAsia="uk-UA"/>
        </w:rPr>
        <w:t>Куцалаба</w:t>
      </w:r>
      <w:proofErr w:type="spellEnd"/>
      <w:r w:rsidRPr="00D86F71">
        <w:rPr>
          <w:rFonts w:ascii="Times New Roman" w:eastAsia="Times New Roman" w:hAnsi="Times New Roman" w:cs="Times New Roman"/>
          <w:color w:val="363636"/>
          <w:sz w:val="28"/>
          <w:szCs w:val="28"/>
          <w:lang w:eastAsia="uk-UA"/>
        </w:rPr>
        <w:t> Т.М. порушила вимоги Закону № 1697-VII, Присяги прокурора, правил прокурорської етики, вчинила низку протиправних дій, що містять ознаки дисциплінарного проступку за таких обставин.</w:t>
      </w:r>
    </w:p>
    <w:p w14:paraId="0405EA97"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Так, </w:t>
      </w:r>
      <w:proofErr w:type="spellStart"/>
      <w:r w:rsidRPr="00D86F71">
        <w:rPr>
          <w:rFonts w:ascii="Times New Roman" w:eastAsia="Times New Roman" w:hAnsi="Times New Roman" w:cs="Times New Roman"/>
          <w:color w:val="363636"/>
          <w:sz w:val="28"/>
          <w:szCs w:val="28"/>
          <w:lang w:eastAsia="uk-UA"/>
        </w:rPr>
        <w:t>Куцалаба</w:t>
      </w:r>
      <w:proofErr w:type="spellEnd"/>
      <w:r w:rsidRPr="00D86F71">
        <w:rPr>
          <w:rFonts w:ascii="Times New Roman" w:eastAsia="Times New Roman" w:hAnsi="Times New Roman" w:cs="Times New Roman"/>
          <w:color w:val="363636"/>
          <w:sz w:val="28"/>
          <w:szCs w:val="28"/>
          <w:lang w:eastAsia="uk-UA"/>
        </w:rPr>
        <w:t xml:space="preserve"> Т.М., яка на той час вже працювала тривалий час в органах прокуратури на прокурорських посадах та мала стаж роботи більше 20 років вирішила отримати неправомірну вигоду у вигляді пенсійних виплат як особа з інвалідністю II групи, без наявних на це законних та обґрунтованих підстав.    </w:t>
      </w:r>
    </w:p>
    <w:p w14:paraId="72054B64"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Зокрема </w:t>
      </w:r>
      <w:proofErr w:type="spellStart"/>
      <w:r w:rsidRPr="00D86F71">
        <w:rPr>
          <w:rFonts w:ascii="Times New Roman" w:eastAsia="Times New Roman" w:hAnsi="Times New Roman" w:cs="Times New Roman"/>
          <w:color w:val="363636"/>
          <w:sz w:val="28"/>
          <w:szCs w:val="28"/>
          <w:lang w:eastAsia="uk-UA"/>
        </w:rPr>
        <w:t>Куцалаба</w:t>
      </w:r>
      <w:proofErr w:type="spellEnd"/>
      <w:r w:rsidRPr="00D86F71">
        <w:rPr>
          <w:rFonts w:ascii="Times New Roman" w:eastAsia="Times New Roman" w:hAnsi="Times New Roman" w:cs="Times New Roman"/>
          <w:color w:val="363636"/>
          <w:sz w:val="28"/>
          <w:szCs w:val="28"/>
          <w:lang w:eastAsia="uk-UA"/>
        </w:rPr>
        <w:t xml:space="preserve"> Т.М. знаючи, що вона не має функціональних порушень, які б відповідали критеріям встановлення групи інвалідності, 04.09.2020 вирішила звернутись до міжрайонної спеціалізованої кардіологічної медико-соціальної експертної комісії (далі – МСЕК) комунального закладу Львівської обласної ради «Львівський обласний центр медико-соціальної експертизи» ( далі – КЗ ЛОР «ЛОЦ МСЕ»)  про визнання її особою з інвалідністю відповідної групи.</w:t>
      </w:r>
    </w:p>
    <w:p w14:paraId="502A1F6F"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На момент звернення до МСЕК </w:t>
      </w:r>
      <w:proofErr w:type="spellStart"/>
      <w:r w:rsidRPr="00D86F71">
        <w:rPr>
          <w:rFonts w:ascii="Times New Roman" w:eastAsia="Times New Roman" w:hAnsi="Times New Roman" w:cs="Times New Roman"/>
          <w:color w:val="363636"/>
          <w:sz w:val="28"/>
          <w:szCs w:val="28"/>
          <w:lang w:eastAsia="uk-UA"/>
        </w:rPr>
        <w:t>Куцалаба</w:t>
      </w:r>
      <w:proofErr w:type="spellEnd"/>
      <w:r w:rsidRPr="00D86F71">
        <w:rPr>
          <w:rFonts w:ascii="Times New Roman" w:eastAsia="Times New Roman" w:hAnsi="Times New Roman" w:cs="Times New Roman"/>
          <w:color w:val="363636"/>
          <w:sz w:val="28"/>
          <w:szCs w:val="28"/>
          <w:lang w:eastAsia="uk-UA"/>
        </w:rPr>
        <w:t xml:space="preserve"> Т.М. усвідомлювала, що вона в повній мірі не втратила працездатність, здатність до самостійного пересування, самообслуговування, спілкування, орієнтацію та контроль за своєю поведінкою.</w:t>
      </w:r>
    </w:p>
    <w:p w14:paraId="7B04B292"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Як наслідок, службові особи міжрайонної спеціалізованої кардіологічної МСЕК КЗ ЛОР «ЛОЦ МСЕ» за наслідками розгляду медичних документів </w:t>
      </w:r>
      <w:proofErr w:type="spellStart"/>
      <w:r w:rsidRPr="00D86F71">
        <w:rPr>
          <w:rFonts w:ascii="Times New Roman" w:eastAsia="Times New Roman" w:hAnsi="Times New Roman" w:cs="Times New Roman"/>
          <w:color w:val="363636"/>
          <w:sz w:val="28"/>
          <w:szCs w:val="28"/>
          <w:lang w:eastAsia="uk-UA"/>
        </w:rPr>
        <w:lastRenderedPageBreak/>
        <w:t>Куцалаби</w:t>
      </w:r>
      <w:proofErr w:type="spellEnd"/>
      <w:r w:rsidRPr="00D86F71">
        <w:rPr>
          <w:rFonts w:ascii="Times New Roman" w:eastAsia="Times New Roman" w:hAnsi="Times New Roman" w:cs="Times New Roman"/>
          <w:color w:val="363636"/>
          <w:sz w:val="28"/>
          <w:szCs w:val="28"/>
          <w:lang w:eastAsia="uk-UA"/>
        </w:rPr>
        <w:t xml:space="preserve"> Т.М. та її огляду 04.09.2020, прийняли рішення від 08.09.2020 про встановлення їй ІІ групи інвалідності, яку в подальшому 06.09.2021 продовжено, а з 13.09.2024 інвалідність ІІ групи </w:t>
      </w:r>
      <w:proofErr w:type="spellStart"/>
      <w:r w:rsidRPr="00D86F71">
        <w:rPr>
          <w:rFonts w:ascii="Times New Roman" w:eastAsia="Times New Roman" w:hAnsi="Times New Roman" w:cs="Times New Roman"/>
          <w:color w:val="363636"/>
          <w:sz w:val="28"/>
          <w:szCs w:val="28"/>
          <w:lang w:eastAsia="uk-UA"/>
        </w:rPr>
        <w:t>Куцалабі</w:t>
      </w:r>
      <w:proofErr w:type="spellEnd"/>
      <w:r w:rsidRPr="00D86F71">
        <w:rPr>
          <w:rFonts w:ascii="Times New Roman" w:eastAsia="Times New Roman" w:hAnsi="Times New Roman" w:cs="Times New Roman"/>
          <w:color w:val="363636"/>
          <w:sz w:val="28"/>
          <w:szCs w:val="28"/>
          <w:lang w:eastAsia="uk-UA"/>
        </w:rPr>
        <w:t xml:space="preserve"> Т.М. установлено </w:t>
      </w:r>
      <w:proofErr w:type="spellStart"/>
      <w:r w:rsidRPr="00D86F71">
        <w:rPr>
          <w:rFonts w:ascii="Times New Roman" w:eastAsia="Times New Roman" w:hAnsi="Times New Roman" w:cs="Times New Roman"/>
          <w:color w:val="363636"/>
          <w:sz w:val="28"/>
          <w:szCs w:val="28"/>
          <w:lang w:eastAsia="uk-UA"/>
        </w:rPr>
        <w:t>безтерміново</w:t>
      </w:r>
      <w:proofErr w:type="spellEnd"/>
      <w:r w:rsidRPr="00D86F71">
        <w:rPr>
          <w:rFonts w:ascii="Times New Roman" w:eastAsia="Times New Roman" w:hAnsi="Times New Roman" w:cs="Times New Roman"/>
          <w:color w:val="363636"/>
          <w:sz w:val="28"/>
          <w:szCs w:val="28"/>
          <w:lang w:eastAsia="uk-UA"/>
        </w:rPr>
        <w:t>.</w:t>
      </w:r>
    </w:p>
    <w:p w14:paraId="7E4395A7"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З метою одержання грошових коштів у вигляді пенсії по інвалідності,  </w:t>
      </w:r>
      <w:proofErr w:type="spellStart"/>
      <w:r w:rsidRPr="00D86F71">
        <w:rPr>
          <w:rFonts w:ascii="Times New Roman" w:eastAsia="Times New Roman" w:hAnsi="Times New Roman" w:cs="Times New Roman"/>
          <w:color w:val="363636"/>
          <w:sz w:val="28"/>
          <w:szCs w:val="28"/>
          <w:lang w:eastAsia="uk-UA"/>
        </w:rPr>
        <w:t>Куцалаба</w:t>
      </w:r>
      <w:proofErr w:type="spellEnd"/>
      <w:r w:rsidRPr="00D86F71">
        <w:rPr>
          <w:rFonts w:ascii="Times New Roman" w:eastAsia="Times New Roman" w:hAnsi="Times New Roman" w:cs="Times New Roman"/>
          <w:color w:val="363636"/>
          <w:sz w:val="28"/>
          <w:szCs w:val="28"/>
          <w:lang w:eastAsia="uk-UA"/>
        </w:rPr>
        <w:t xml:space="preserve"> Т.М. після встановлення їй групи інвалідності у 2020 році звернулася до органів Пенсійного фонду України у Львівській області із заявою про призначення пенсії по інвалідності, яку за результатами розгляду її звернення призначено відповідно до частини 9 статті 86 Закону № 1697-VII.</w:t>
      </w:r>
    </w:p>
    <w:p w14:paraId="01D1295F"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За таких обставин скаржник вважав, що прокурором </w:t>
      </w:r>
      <w:proofErr w:type="spellStart"/>
      <w:r w:rsidRPr="00D86F71">
        <w:rPr>
          <w:rFonts w:ascii="Times New Roman" w:eastAsia="Times New Roman" w:hAnsi="Times New Roman" w:cs="Times New Roman"/>
          <w:color w:val="363636"/>
          <w:sz w:val="28"/>
          <w:szCs w:val="28"/>
          <w:lang w:eastAsia="uk-UA"/>
        </w:rPr>
        <w:t>Куцалабою</w:t>
      </w:r>
      <w:proofErr w:type="spellEnd"/>
      <w:r w:rsidRPr="00D86F71">
        <w:rPr>
          <w:rFonts w:ascii="Times New Roman" w:eastAsia="Times New Roman" w:hAnsi="Times New Roman" w:cs="Times New Roman"/>
          <w:color w:val="363636"/>
          <w:sz w:val="28"/>
          <w:szCs w:val="28"/>
          <w:lang w:eastAsia="uk-UA"/>
        </w:rPr>
        <w:t> Т.М. порушено вимоги Закону № 1697-VII, Кодексу професійної етики та поведінки прокурорів (далі – Кодекс) та в її діях вбачаються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або одноразове грубе порушення правил прокурорської етики) частини першої статті  43 Закону № 1697-VII.</w:t>
      </w:r>
    </w:p>
    <w:p w14:paraId="502CE52C"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b/>
          <w:bCs/>
          <w:color w:val="363636"/>
          <w:sz w:val="28"/>
          <w:szCs w:val="28"/>
          <w:lang w:eastAsia="uk-UA"/>
        </w:rPr>
        <w:t>4. Обставини, встановлені під час дисциплінарного провадження</w:t>
      </w:r>
    </w:p>
    <w:p w14:paraId="6560A3A6"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Заслухавши доповідача – члена Комісії Гарбузу Н.В., представників скаржника – ОСОБА 1 та ОСОБА 2, які надали пояснення та відповіді на запитання членів Комісії, вивчивши висновок, дослідивши інші матеріали дисциплінарного провадження, Комісія встановила таке.</w:t>
      </w:r>
    </w:p>
    <w:p w14:paraId="4772FFE8"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Згідно довідки до </w:t>
      </w:r>
      <w:proofErr w:type="spellStart"/>
      <w:r w:rsidRPr="00D86F71">
        <w:rPr>
          <w:rFonts w:ascii="Times New Roman" w:eastAsia="Times New Roman" w:hAnsi="Times New Roman" w:cs="Times New Roman"/>
          <w:color w:val="363636"/>
          <w:sz w:val="28"/>
          <w:szCs w:val="28"/>
          <w:lang w:eastAsia="uk-UA"/>
        </w:rPr>
        <w:t>акта</w:t>
      </w:r>
      <w:proofErr w:type="spellEnd"/>
      <w:r w:rsidRPr="00D86F71">
        <w:rPr>
          <w:rFonts w:ascii="Times New Roman" w:eastAsia="Times New Roman" w:hAnsi="Times New Roman" w:cs="Times New Roman"/>
          <w:color w:val="363636"/>
          <w:sz w:val="28"/>
          <w:szCs w:val="28"/>
          <w:lang w:eastAsia="uk-UA"/>
        </w:rPr>
        <w:t xml:space="preserve"> огляду міжрайонної спеціалізованої кардіологічної МСЕК №2 КЗ ЛОР «ЛОЦ МСЕ» від 08.09.2020 серії 12 ААБ № 361215 за результатами первинного огляду </w:t>
      </w:r>
      <w:proofErr w:type="spellStart"/>
      <w:r w:rsidRPr="00D86F71">
        <w:rPr>
          <w:rFonts w:ascii="Times New Roman" w:eastAsia="Times New Roman" w:hAnsi="Times New Roman" w:cs="Times New Roman"/>
          <w:color w:val="363636"/>
          <w:sz w:val="28"/>
          <w:szCs w:val="28"/>
          <w:lang w:eastAsia="uk-UA"/>
        </w:rPr>
        <w:t>Куцалабі</w:t>
      </w:r>
      <w:proofErr w:type="spellEnd"/>
      <w:r w:rsidRPr="00D86F71">
        <w:rPr>
          <w:rFonts w:ascii="Times New Roman" w:eastAsia="Times New Roman" w:hAnsi="Times New Roman" w:cs="Times New Roman"/>
          <w:color w:val="363636"/>
          <w:sz w:val="28"/>
          <w:szCs w:val="28"/>
          <w:lang w:eastAsia="uk-UA"/>
        </w:rPr>
        <w:t xml:space="preserve"> Т.М. установлена ІІ група інвалідності, загальне захворювання до 01.10.2021 з датою чергового переогляду 04.09.2021.</w:t>
      </w:r>
    </w:p>
    <w:p w14:paraId="21D030A3"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У подальшому, 06.09.2021 за результатами повторного огляду </w:t>
      </w:r>
      <w:proofErr w:type="spellStart"/>
      <w:r w:rsidRPr="00D86F71">
        <w:rPr>
          <w:rFonts w:ascii="Times New Roman" w:eastAsia="Times New Roman" w:hAnsi="Times New Roman" w:cs="Times New Roman"/>
          <w:color w:val="363636"/>
          <w:sz w:val="28"/>
          <w:szCs w:val="28"/>
          <w:lang w:eastAsia="uk-UA"/>
        </w:rPr>
        <w:t>Куцалабі</w:t>
      </w:r>
      <w:proofErr w:type="spellEnd"/>
      <w:r w:rsidRPr="00D86F71">
        <w:rPr>
          <w:rFonts w:ascii="Times New Roman" w:eastAsia="Times New Roman" w:hAnsi="Times New Roman" w:cs="Times New Roman"/>
          <w:color w:val="363636"/>
          <w:sz w:val="28"/>
          <w:szCs w:val="28"/>
          <w:lang w:eastAsia="uk-UA"/>
        </w:rPr>
        <w:t xml:space="preserve"> Т.М. зазначеною МСЕК продовжена ІІ група інвалідності до 01.10.2024 та визначена дата чергового переогляду 03.09.2024.</w:t>
      </w:r>
    </w:p>
    <w:p w14:paraId="4AE6B063"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Згідно довідки до </w:t>
      </w:r>
      <w:proofErr w:type="spellStart"/>
      <w:r w:rsidRPr="00D86F71">
        <w:rPr>
          <w:rFonts w:ascii="Times New Roman" w:eastAsia="Times New Roman" w:hAnsi="Times New Roman" w:cs="Times New Roman"/>
          <w:color w:val="363636"/>
          <w:sz w:val="28"/>
          <w:szCs w:val="28"/>
          <w:lang w:eastAsia="uk-UA"/>
        </w:rPr>
        <w:t>акта</w:t>
      </w:r>
      <w:proofErr w:type="spellEnd"/>
      <w:r w:rsidRPr="00D86F71">
        <w:rPr>
          <w:rFonts w:ascii="Times New Roman" w:eastAsia="Times New Roman" w:hAnsi="Times New Roman" w:cs="Times New Roman"/>
          <w:color w:val="363636"/>
          <w:sz w:val="28"/>
          <w:szCs w:val="28"/>
          <w:lang w:eastAsia="uk-UA"/>
        </w:rPr>
        <w:t xml:space="preserve"> огляду міжрайонної спеціалізованої кардіологічної МСЕК №1 КЗ ЛОР «ЛОЦ МСЕ» від 13.09.2024 серії 12ААД № 002834 за результатами чергового повторного огляду </w:t>
      </w:r>
      <w:proofErr w:type="spellStart"/>
      <w:r w:rsidRPr="00D86F71">
        <w:rPr>
          <w:rFonts w:ascii="Times New Roman" w:eastAsia="Times New Roman" w:hAnsi="Times New Roman" w:cs="Times New Roman"/>
          <w:color w:val="363636"/>
          <w:sz w:val="28"/>
          <w:szCs w:val="28"/>
          <w:lang w:eastAsia="uk-UA"/>
        </w:rPr>
        <w:t>Куцалабі</w:t>
      </w:r>
      <w:proofErr w:type="spellEnd"/>
      <w:r w:rsidRPr="00D86F71">
        <w:rPr>
          <w:rFonts w:ascii="Times New Roman" w:eastAsia="Times New Roman" w:hAnsi="Times New Roman" w:cs="Times New Roman"/>
          <w:color w:val="363636"/>
          <w:sz w:val="28"/>
          <w:szCs w:val="28"/>
          <w:lang w:eastAsia="uk-UA"/>
        </w:rPr>
        <w:t xml:space="preserve"> Т.М. ІІ групу інвалідності загальне захворювання встановлено </w:t>
      </w:r>
      <w:proofErr w:type="spellStart"/>
      <w:r w:rsidRPr="00D86F71">
        <w:rPr>
          <w:rFonts w:ascii="Times New Roman" w:eastAsia="Times New Roman" w:hAnsi="Times New Roman" w:cs="Times New Roman"/>
          <w:color w:val="363636"/>
          <w:sz w:val="28"/>
          <w:szCs w:val="28"/>
          <w:lang w:eastAsia="uk-UA"/>
        </w:rPr>
        <w:t>безтерміново</w:t>
      </w:r>
      <w:proofErr w:type="spellEnd"/>
      <w:r w:rsidRPr="00D86F71">
        <w:rPr>
          <w:rFonts w:ascii="Times New Roman" w:eastAsia="Times New Roman" w:hAnsi="Times New Roman" w:cs="Times New Roman"/>
          <w:color w:val="363636"/>
          <w:sz w:val="28"/>
          <w:szCs w:val="28"/>
          <w:lang w:eastAsia="uk-UA"/>
        </w:rPr>
        <w:t>.</w:t>
      </w:r>
    </w:p>
    <w:p w14:paraId="0F099145"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За інформацією Головного управління Пенсійного фонду України у Львівській області від 29.08.2025 № 1300-5307-5/112754 </w:t>
      </w:r>
      <w:proofErr w:type="spellStart"/>
      <w:r w:rsidRPr="00D86F71">
        <w:rPr>
          <w:rFonts w:ascii="Times New Roman" w:eastAsia="Times New Roman" w:hAnsi="Times New Roman" w:cs="Times New Roman"/>
          <w:color w:val="363636"/>
          <w:sz w:val="28"/>
          <w:szCs w:val="28"/>
          <w:lang w:eastAsia="uk-UA"/>
        </w:rPr>
        <w:t>Куцалаба</w:t>
      </w:r>
      <w:proofErr w:type="spellEnd"/>
      <w:r w:rsidRPr="00D86F71">
        <w:rPr>
          <w:rFonts w:ascii="Times New Roman" w:eastAsia="Times New Roman" w:hAnsi="Times New Roman" w:cs="Times New Roman"/>
          <w:color w:val="363636"/>
          <w:sz w:val="28"/>
          <w:szCs w:val="28"/>
          <w:lang w:eastAsia="uk-UA"/>
        </w:rPr>
        <w:t xml:space="preserve"> Т.М. перебуває на обліку в цьому управління як особа з інвалідністю II групи внаслідок загального захворювання, одержувач пенсії за вислугу років відповідно до статті 86 Закону № 697-VII.</w:t>
      </w:r>
    </w:p>
    <w:p w14:paraId="7D16CC98"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D86F71">
        <w:rPr>
          <w:rFonts w:ascii="Times New Roman" w:eastAsia="Times New Roman" w:hAnsi="Times New Roman" w:cs="Times New Roman"/>
          <w:color w:val="363636"/>
          <w:sz w:val="28"/>
          <w:szCs w:val="28"/>
          <w:lang w:eastAsia="uk-UA"/>
        </w:rPr>
        <w:t>Куцалабі</w:t>
      </w:r>
      <w:proofErr w:type="spellEnd"/>
      <w:r w:rsidRPr="00D86F71">
        <w:rPr>
          <w:rFonts w:ascii="Times New Roman" w:eastAsia="Times New Roman" w:hAnsi="Times New Roman" w:cs="Times New Roman"/>
          <w:color w:val="363636"/>
          <w:sz w:val="28"/>
          <w:szCs w:val="28"/>
          <w:lang w:eastAsia="uk-UA"/>
        </w:rPr>
        <w:t xml:space="preserve"> Т.М. з 04.09.2020 призначено пенсію по інвалідності відповідно до Закону України «Про загальнообов’язкове державне пенсійне страхування». З 30.09.2020 року </w:t>
      </w:r>
      <w:proofErr w:type="spellStart"/>
      <w:r w:rsidRPr="00D86F71">
        <w:rPr>
          <w:rFonts w:ascii="Times New Roman" w:eastAsia="Times New Roman" w:hAnsi="Times New Roman" w:cs="Times New Roman"/>
          <w:color w:val="363636"/>
          <w:sz w:val="28"/>
          <w:szCs w:val="28"/>
          <w:lang w:eastAsia="uk-UA"/>
        </w:rPr>
        <w:t>Куцалабу</w:t>
      </w:r>
      <w:proofErr w:type="spellEnd"/>
      <w:r w:rsidRPr="00D86F71">
        <w:rPr>
          <w:rFonts w:ascii="Times New Roman" w:eastAsia="Times New Roman" w:hAnsi="Times New Roman" w:cs="Times New Roman"/>
          <w:color w:val="363636"/>
          <w:sz w:val="28"/>
          <w:szCs w:val="28"/>
          <w:lang w:eastAsia="uk-UA"/>
        </w:rPr>
        <w:t xml:space="preserve"> Т.М. переведено на пенсію по інвалідності відповідно до статті 86 Закону № 1697-VII, а 17.07.2025 </w:t>
      </w:r>
      <w:proofErr w:type="spellStart"/>
      <w:r w:rsidRPr="00D86F71">
        <w:rPr>
          <w:rFonts w:ascii="Times New Roman" w:eastAsia="Times New Roman" w:hAnsi="Times New Roman" w:cs="Times New Roman"/>
          <w:color w:val="363636"/>
          <w:sz w:val="28"/>
          <w:szCs w:val="28"/>
          <w:lang w:eastAsia="uk-UA"/>
        </w:rPr>
        <w:t>Куцалабу</w:t>
      </w:r>
      <w:proofErr w:type="spellEnd"/>
      <w:r w:rsidRPr="00D86F71">
        <w:rPr>
          <w:rFonts w:ascii="Times New Roman" w:eastAsia="Times New Roman" w:hAnsi="Times New Roman" w:cs="Times New Roman"/>
          <w:color w:val="363636"/>
          <w:sz w:val="28"/>
          <w:szCs w:val="28"/>
          <w:lang w:eastAsia="uk-UA"/>
        </w:rPr>
        <w:t xml:space="preserve"> Т.М. на підставі поданої заяви переведено на пенсію за вислугу років.</w:t>
      </w:r>
    </w:p>
    <w:p w14:paraId="6EB3DCD3"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У жовтні 2024 року в медіа набули широкого розголосу питання встановлення прокурорам статусу осіб з інвалідністю, зокрема, у медіа </w:t>
      </w:r>
      <w:r w:rsidRPr="00D86F71">
        <w:rPr>
          <w:rFonts w:ascii="Times New Roman" w:eastAsia="Times New Roman" w:hAnsi="Times New Roman" w:cs="Times New Roman"/>
          <w:color w:val="363636"/>
          <w:sz w:val="28"/>
          <w:szCs w:val="28"/>
          <w:lang w:eastAsia="uk-UA"/>
        </w:rPr>
        <w:lastRenderedPageBreak/>
        <w:t>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052B835E"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В органах прокуратури було виявлено достатньо велику кількість випадків установлення інвалідності за підозрілих обставин.</w:t>
      </w:r>
    </w:p>
    <w:p w14:paraId="715B523C"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Суспільний резонанс щодо вказаного питання викликав зосередження уваги громадськості на цій проблемі.</w:t>
      </w:r>
    </w:p>
    <w:p w14:paraId="576EC4A0"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4F7A1FA4"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1B1CB78A"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37B9DE42"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Кабінету Міністрів України забезпечити у тримісячний строк доповідь про результати перевірки робочими групами обґрунтованості рішень МСЕК щодо встановлення інвалідності посадовим особам державних органів, у разі виявлення фактів необґрунтованого прийняття таких рішень – ініціювання їх перегляду в установленому порядку та інформування за наявності підстав правоохоронних органів, а також інших уповноважених органів для вжиття ними відповідних заходів реагування.</w:t>
      </w:r>
    </w:p>
    <w:p w14:paraId="70905B7F"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 Кабінету Міністрів України разом з Офісом Генерального прокурора невідкладно забезпечити розроблення </w:t>
      </w:r>
      <w:proofErr w:type="spellStart"/>
      <w:r w:rsidRPr="00D86F71">
        <w:rPr>
          <w:rFonts w:ascii="Times New Roman" w:eastAsia="Times New Roman" w:hAnsi="Times New Roman" w:cs="Times New Roman"/>
          <w:color w:val="363636"/>
          <w:sz w:val="28"/>
          <w:szCs w:val="28"/>
          <w:lang w:eastAsia="uk-UA"/>
        </w:rPr>
        <w:t>законопроєкту</w:t>
      </w:r>
      <w:proofErr w:type="spellEnd"/>
      <w:r w:rsidRPr="00D86F71">
        <w:rPr>
          <w:rFonts w:ascii="Times New Roman" w:eastAsia="Times New Roman" w:hAnsi="Times New Roman" w:cs="Times New Roman"/>
          <w:color w:val="363636"/>
          <w:sz w:val="28"/>
          <w:szCs w:val="28"/>
          <w:lang w:eastAsia="uk-UA"/>
        </w:rPr>
        <w:t xml:space="preserve"> щодо проведення повторних перевірок рішень медико-соціальних експертних комісій (далі – МСЕК), на підставі яких прокурорам установлено інвалідність.</w:t>
      </w:r>
    </w:p>
    <w:p w14:paraId="6D1308F3"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На виконання рішення РНБО України від 22.10.2024 Кабінетом Міністрів України було прийнято постанови від 25 жовтня 2024 року № 1207 та 08 листопада 2024 року № 1276, якими були внесені зміни до постанови Кабінету Міністрів України від 03 грудня 2009 року № 1317 «Питання медико-соціальної експертизи». Наказом Міністерства охорони здоров’я України (далі – МОЗ України) від 26.10.2024 №1809 було покладено права та обов'язки Центральної МСЕК МОЗ на ДУ «</w:t>
      </w:r>
      <w:proofErr w:type="spellStart"/>
      <w:r w:rsidRPr="00D86F71">
        <w:rPr>
          <w:rFonts w:ascii="Times New Roman" w:eastAsia="Times New Roman" w:hAnsi="Times New Roman" w:cs="Times New Roman"/>
          <w:color w:val="363636"/>
          <w:sz w:val="28"/>
          <w:szCs w:val="28"/>
          <w:lang w:eastAsia="uk-UA"/>
        </w:rPr>
        <w:t>Укрдержндімспі</w:t>
      </w:r>
      <w:proofErr w:type="spellEnd"/>
      <w:r w:rsidRPr="00D86F71">
        <w:rPr>
          <w:rFonts w:ascii="Times New Roman" w:eastAsia="Times New Roman" w:hAnsi="Times New Roman" w:cs="Times New Roman"/>
          <w:color w:val="363636"/>
          <w:sz w:val="28"/>
          <w:szCs w:val="28"/>
          <w:lang w:eastAsia="uk-UA"/>
        </w:rPr>
        <w:t xml:space="preserve"> МОЗ України» та затверджено Положення про Центральну МСЕК МОЗ.</w:t>
      </w:r>
    </w:p>
    <w:p w14:paraId="0E4B4F30"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Пунктом 8 Положення про Центральну МСЕК МОЗ було встановлено, що МСЕК проводить перевірку, зокрема й за запитами правоохоронних органів, обґрунтованості рішень, прийнятих обласними, Київською та </w:t>
      </w:r>
      <w:r w:rsidRPr="00D86F71">
        <w:rPr>
          <w:rFonts w:ascii="Times New Roman" w:eastAsia="Times New Roman" w:hAnsi="Times New Roman" w:cs="Times New Roman"/>
          <w:color w:val="363636"/>
          <w:sz w:val="28"/>
          <w:szCs w:val="28"/>
          <w:lang w:eastAsia="uk-UA"/>
        </w:rPr>
        <w:lastRenderedPageBreak/>
        <w:t>Севастопольською центральними міськими комісіями, і в разі необхідності скасовує їх.</w:t>
      </w:r>
    </w:p>
    <w:p w14:paraId="7A29901E"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Постановою Кабінету Міністрів України «Деякі питання запровадження оцінювання повсякденного функціонування особи» від 15.11.2024 № 1338  затверджені Положення про експертні команди з оцінювання повсякденного функціонування особи; Порядок проведення оцінювання повсякденного функціонування особи; критерії направлення на проведення оцінювання повсякденного функціонування особи; Порядок функціонування електронної системи щодо оцінювання повсякденного функціонування особи; критерії встановлення інвалідності, які в повному обсязі набули чинності з 01.01.2025.</w:t>
      </w:r>
    </w:p>
    <w:p w14:paraId="278ACB22"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Наказом МОЗ України від 03.12.2024 № 2022 права та обов’язки Центру оцінювання функціонального стану особи (далі – ЦОФСО) було покладено на  державну установу «Український державний науково-дослідний інститут                   медико-соціальних проблем інвалідності Міністерства охорони здоров’я України» (далі − ДУ «</w:t>
      </w:r>
      <w:proofErr w:type="spellStart"/>
      <w:r w:rsidRPr="00D86F71">
        <w:rPr>
          <w:rFonts w:ascii="Times New Roman" w:eastAsia="Times New Roman" w:hAnsi="Times New Roman" w:cs="Times New Roman"/>
          <w:color w:val="363636"/>
          <w:sz w:val="28"/>
          <w:szCs w:val="28"/>
          <w:lang w:eastAsia="uk-UA"/>
        </w:rPr>
        <w:t>Укрдержндімспі</w:t>
      </w:r>
      <w:proofErr w:type="spellEnd"/>
      <w:r w:rsidRPr="00D86F71">
        <w:rPr>
          <w:rFonts w:ascii="Times New Roman" w:eastAsia="Times New Roman" w:hAnsi="Times New Roman" w:cs="Times New Roman"/>
          <w:color w:val="363636"/>
          <w:sz w:val="28"/>
          <w:szCs w:val="28"/>
          <w:lang w:eastAsia="uk-UA"/>
        </w:rPr>
        <w:t xml:space="preserve"> МОЗ України»). Пунктом 51 Порядку проведення оцінювання повсякденного функціонування особи визначено, що ЦОФСО проводить перевірку обґрунтованості рішень, прийнятих під час оцінювання та/або прийнятих МСЕК у тому числі й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129F9120"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року № 4170- IX доповнено Закон України «Основи законодавства України про охорону здоров’я» статтею 69-1 «Комплексна оцінка обмежень життєдіяльності та оцінювання повсякденного функціонування особи», якою визначено,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Центру оцінювання функціонального стану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0E8F2DD4"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Наказом Генерального прокурора від 16.10.2024 № 238 було призначено службове розслідування з метою перевірки розміщеної у медіа інформації про можливі зловживання прокурорів органів прокуратури під час отримання інвалідності.</w:t>
      </w:r>
    </w:p>
    <w:p w14:paraId="25DDD025"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Під час службового розслідування об’єктивно підтвердити або спростувати використання прокурорами органів прокуратури, у тому числі </w:t>
      </w:r>
      <w:proofErr w:type="spellStart"/>
      <w:r w:rsidRPr="00D86F71">
        <w:rPr>
          <w:rFonts w:ascii="Times New Roman" w:eastAsia="Times New Roman" w:hAnsi="Times New Roman" w:cs="Times New Roman"/>
          <w:color w:val="363636"/>
          <w:sz w:val="28"/>
          <w:szCs w:val="28"/>
          <w:lang w:eastAsia="uk-UA"/>
        </w:rPr>
        <w:t>Куцалабою</w:t>
      </w:r>
      <w:proofErr w:type="spellEnd"/>
      <w:r w:rsidRPr="00D86F71">
        <w:rPr>
          <w:rFonts w:ascii="Times New Roman" w:eastAsia="Times New Roman" w:hAnsi="Times New Roman" w:cs="Times New Roman"/>
          <w:color w:val="363636"/>
          <w:sz w:val="28"/>
          <w:szCs w:val="28"/>
          <w:lang w:eastAsia="uk-UA"/>
        </w:rPr>
        <w:t xml:space="preserve"> Т.М. своїх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та прийняття процесуальних рішень у кримінальному провадженні. Оцінка діям </w:t>
      </w:r>
      <w:proofErr w:type="spellStart"/>
      <w:r w:rsidRPr="00D86F71">
        <w:rPr>
          <w:rFonts w:ascii="Times New Roman" w:eastAsia="Times New Roman" w:hAnsi="Times New Roman" w:cs="Times New Roman"/>
          <w:color w:val="363636"/>
          <w:sz w:val="28"/>
          <w:szCs w:val="28"/>
          <w:lang w:eastAsia="uk-UA"/>
        </w:rPr>
        <w:t>Куцалаби</w:t>
      </w:r>
      <w:proofErr w:type="spellEnd"/>
      <w:r w:rsidRPr="00D86F71">
        <w:rPr>
          <w:rFonts w:ascii="Times New Roman" w:eastAsia="Times New Roman" w:hAnsi="Times New Roman" w:cs="Times New Roman"/>
          <w:color w:val="363636"/>
          <w:sz w:val="28"/>
          <w:szCs w:val="28"/>
          <w:lang w:eastAsia="uk-UA"/>
        </w:rPr>
        <w:t xml:space="preserve"> Т.М. в межах цього службового розслідування не надавалась.</w:t>
      </w:r>
    </w:p>
    <w:p w14:paraId="4986E2C6"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За інформацією Департаменту нагляду за додержанням законів органами Державного бюро розслідувань Офісу Генерального прокурора Головним </w:t>
      </w:r>
      <w:r w:rsidRPr="00D86F71">
        <w:rPr>
          <w:rFonts w:ascii="Times New Roman" w:eastAsia="Times New Roman" w:hAnsi="Times New Roman" w:cs="Times New Roman"/>
          <w:color w:val="363636"/>
          <w:sz w:val="28"/>
          <w:szCs w:val="28"/>
          <w:lang w:eastAsia="uk-UA"/>
        </w:rPr>
        <w:lastRenderedPageBreak/>
        <w:t>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56B69CC5"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36A91F6A"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прокурора </w:t>
      </w:r>
      <w:proofErr w:type="spellStart"/>
      <w:r w:rsidRPr="00D86F71">
        <w:rPr>
          <w:rFonts w:ascii="Times New Roman" w:eastAsia="Times New Roman" w:hAnsi="Times New Roman" w:cs="Times New Roman"/>
          <w:color w:val="363636"/>
          <w:sz w:val="28"/>
          <w:szCs w:val="28"/>
          <w:lang w:eastAsia="uk-UA"/>
        </w:rPr>
        <w:t>Куцалаби</w:t>
      </w:r>
      <w:proofErr w:type="spellEnd"/>
      <w:r w:rsidRPr="00D86F71">
        <w:rPr>
          <w:rFonts w:ascii="Times New Roman" w:eastAsia="Times New Roman" w:hAnsi="Times New Roman" w:cs="Times New Roman"/>
          <w:color w:val="363636"/>
          <w:sz w:val="28"/>
          <w:szCs w:val="28"/>
          <w:lang w:eastAsia="uk-UA"/>
        </w:rPr>
        <w:t xml:space="preserve"> Т.М.</w:t>
      </w:r>
    </w:p>
    <w:p w14:paraId="1126E3ED"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Постановою слідчого Головного слідчого управління Державного бюро розслідувань ОСОБА 3 від 01.08.2025 у вказаному кримінальному провадженні залучено як спеціалістів працівників ДУ «УКРНДІМСПІ МОЗ України», для перевірки обґрунтованості прийнятих рішень МСЕК про встановлення груп інвалідності.</w:t>
      </w:r>
    </w:p>
    <w:p w14:paraId="1C02BA57"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На виконання постанови слідчого Державного бюро розслідувань від  01.08.2025 Центром оцінювання функціонального стану особи листом від 08.08.2025 № 4808/03-18 ініційовано забезпечення прибуття до ДУ «</w:t>
      </w:r>
      <w:proofErr w:type="spellStart"/>
      <w:r w:rsidRPr="00D86F71">
        <w:rPr>
          <w:rFonts w:ascii="Times New Roman" w:eastAsia="Times New Roman" w:hAnsi="Times New Roman" w:cs="Times New Roman"/>
          <w:color w:val="363636"/>
          <w:sz w:val="28"/>
          <w:szCs w:val="28"/>
          <w:lang w:eastAsia="uk-UA"/>
        </w:rPr>
        <w:t>Укрдержндімспі</w:t>
      </w:r>
      <w:proofErr w:type="spellEnd"/>
      <w:r w:rsidRPr="00D86F71">
        <w:rPr>
          <w:rFonts w:ascii="Times New Roman" w:eastAsia="Times New Roman" w:hAnsi="Times New Roman" w:cs="Times New Roman"/>
          <w:color w:val="363636"/>
          <w:sz w:val="28"/>
          <w:szCs w:val="28"/>
          <w:lang w:eastAsia="uk-UA"/>
        </w:rPr>
        <w:t xml:space="preserve"> МОЗ України» в строк до 29.08.2025 для проходження обстеження в умовах стаціонару медичного закладу працівників органів прокуратури яким встановлена інвалідність для перевірки обґрунтованості прийнятих МСЕК рішень про встановлення груп інвалідності.</w:t>
      </w:r>
    </w:p>
    <w:p w14:paraId="2FB35AC5"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Надалі листом заступника Генерального прокурора ОСОБА 4 від 11.09.2025 № 31/2/1-84388вих-25 доручено керівнику Львівської обласної прокуратури організувати ознайомлення під підпис прокурорів органів прокуратури області, яким установлено інвалідність (у тому числі </w:t>
      </w:r>
      <w:proofErr w:type="spellStart"/>
      <w:r w:rsidRPr="00D86F71">
        <w:rPr>
          <w:rFonts w:ascii="Times New Roman" w:eastAsia="Times New Roman" w:hAnsi="Times New Roman" w:cs="Times New Roman"/>
          <w:color w:val="363636"/>
          <w:sz w:val="28"/>
          <w:szCs w:val="28"/>
          <w:lang w:eastAsia="uk-UA"/>
        </w:rPr>
        <w:t>Куцалабу</w:t>
      </w:r>
      <w:proofErr w:type="spellEnd"/>
      <w:r w:rsidRPr="00D86F71">
        <w:rPr>
          <w:rFonts w:ascii="Times New Roman" w:eastAsia="Times New Roman" w:hAnsi="Times New Roman" w:cs="Times New Roman"/>
          <w:color w:val="363636"/>
          <w:sz w:val="28"/>
          <w:szCs w:val="28"/>
          <w:lang w:eastAsia="uk-UA"/>
        </w:rPr>
        <w:t> Т.М.), з листами про необхідність прибуття до 30.09.2025 для проходження обстеження до ДУ «</w:t>
      </w:r>
      <w:proofErr w:type="spellStart"/>
      <w:r w:rsidRPr="00D86F71">
        <w:rPr>
          <w:rFonts w:ascii="Times New Roman" w:eastAsia="Times New Roman" w:hAnsi="Times New Roman" w:cs="Times New Roman"/>
          <w:color w:val="363636"/>
          <w:sz w:val="28"/>
          <w:szCs w:val="28"/>
          <w:lang w:eastAsia="uk-UA"/>
        </w:rPr>
        <w:t>Укрдержндімспі</w:t>
      </w:r>
      <w:proofErr w:type="spellEnd"/>
      <w:r w:rsidRPr="00D86F71">
        <w:rPr>
          <w:rFonts w:ascii="Times New Roman" w:eastAsia="Times New Roman" w:hAnsi="Times New Roman" w:cs="Times New Roman"/>
          <w:color w:val="363636"/>
          <w:sz w:val="28"/>
          <w:szCs w:val="28"/>
          <w:lang w:eastAsia="uk-UA"/>
        </w:rPr>
        <w:t xml:space="preserve"> МОЗ України».</w:t>
      </w:r>
    </w:p>
    <w:p w14:paraId="0EAE1621"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D86F71">
        <w:rPr>
          <w:rFonts w:ascii="Times New Roman" w:eastAsia="Times New Roman" w:hAnsi="Times New Roman" w:cs="Times New Roman"/>
          <w:color w:val="363636"/>
          <w:sz w:val="28"/>
          <w:szCs w:val="28"/>
          <w:lang w:eastAsia="uk-UA"/>
        </w:rPr>
        <w:t>Куцалаба</w:t>
      </w:r>
      <w:proofErr w:type="spellEnd"/>
      <w:r w:rsidRPr="00D86F71">
        <w:rPr>
          <w:rFonts w:ascii="Times New Roman" w:eastAsia="Times New Roman" w:hAnsi="Times New Roman" w:cs="Times New Roman"/>
          <w:color w:val="363636"/>
          <w:sz w:val="28"/>
          <w:szCs w:val="28"/>
          <w:lang w:eastAsia="uk-UA"/>
        </w:rPr>
        <w:t xml:space="preserve"> Т.М. на виконання листа заступника Генерального прокурора від 11.09.2025 № 31/2/1-84388вих-25 прибула для проходження обстеження до ДУ «</w:t>
      </w:r>
      <w:proofErr w:type="spellStart"/>
      <w:r w:rsidRPr="00D86F71">
        <w:rPr>
          <w:rFonts w:ascii="Times New Roman" w:eastAsia="Times New Roman" w:hAnsi="Times New Roman" w:cs="Times New Roman"/>
          <w:color w:val="363636"/>
          <w:sz w:val="28"/>
          <w:szCs w:val="28"/>
          <w:lang w:eastAsia="uk-UA"/>
        </w:rPr>
        <w:t>Укрдержндімспі</w:t>
      </w:r>
      <w:proofErr w:type="spellEnd"/>
      <w:r w:rsidRPr="00D86F71">
        <w:rPr>
          <w:rFonts w:ascii="Times New Roman" w:eastAsia="Times New Roman" w:hAnsi="Times New Roman" w:cs="Times New Roman"/>
          <w:color w:val="363636"/>
          <w:sz w:val="28"/>
          <w:szCs w:val="28"/>
          <w:lang w:eastAsia="uk-UA"/>
        </w:rPr>
        <w:t xml:space="preserve"> МОЗ України» та згідно довідки державної установи від 24.09.2025 № 683 знаходилася на стаціонарному лікуванні з 22.09.2025 до 24.09.2025 у медичному закладі та їй підтверджено відповідний діагноз.</w:t>
      </w:r>
    </w:p>
    <w:p w14:paraId="4793AC4E"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Інформація про результати обстеження </w:t>
      </w:r>
      <w:proofErr w:type="spellStart"/>
      <w:r w:rsidRPr="00D86F71">
        <w:rPr>
          <w:rFonts w:ascii="Times New Roman" w:eastAsia="Times New Roman" w:hAnsi="Times New Roman" w:cs="Times New Roman"/>
          <w:color w:val="363636"/>
          <w:sz w:val="28"/>
          <w:szCs w:val="28"/>
          <w:lang w:eastAsia="uk-UA"/>
        </w:rPr>
        <w:t>Куцалаби</w:t>
      </w:r>
      <w:proofErr w:type="spellEnd"/>
      <w:r w:rsidRPr="00D86F71">
        <w:rPr>
          <w:rFonts w:ascii="Times New Roman" w:eastAsia="Times New Roman" w:hAnsi="Times New Roman" w:cs="Times New Roman"/>
          <w:color w:val="363636"/>
          <w:sz w:val="28"/>
          <w:szCs w:val="28"/>
          <w:lang w:eastAsia="uk-UA"/>
        </w:rPr>
        <w:t xml:space="preserve"> Т.М. на час завершення перевірки у дисциплінарному провадженні не отримана.</w:t>
      </w:r>
    </w:p>
    <w:p w14:paraId="07460EA5"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Прокурор </w:t>
      </w:r>
      <w:proofErr w:type="spellStart"/>
      <w:r w:rsidRPr="00D86F71">
        <w:rPr>
          <w:rFonts w:ascii="Times New Roman" w:eastAsia="Times New Roman" w:hAnsi="Times New Roman" w:cs="Times New Roman"/>
          <w:color w:val="363636"/>
          <w:sz w:val="28"/>
          <w:szCs w:val="28"/>
          <w:lang w:eastAsia="uk-UA"/>
        </w:rPr>
        <w:t>Куцалаба</w:t>
      </w:r>
      <w:proofErr w:type="spellEnd"/>
      <w:r w:rsidRPr="00D86F71">
        <w:rPr>
          <w:rFonts w:ascii="Times New Roman" w:eastAsia="Times New Roman" w:hAnsi="Times New Roman" w:cs="Times New Roman"/>
          <w:color w:val="363636"/>
          <w:sz w:val="28"/>
          <w:szCs w:val="28"/>
          <w:lang w:eastAsia="uk-UA"/>
        </w:rPr>
        <w:t xml:space="preserve"> Т.М. у межах кримінального провадження                                       № (конфіденційна інформація) для проведення допиту чи інших процесуальних дій не викликалася, не </w:t>
      </w:r>
      <w:r w:rsidRPr="00D86F71">
        <w:rPr>
          <w:rFonts w:ascii="Times New Roman" w:eastAsia="Times New Roman" w:hAnsi="Times New Roman" w:cs="Times New Roman"/>
          <w:color w:val="363636"/>
          <w:sz w:val="28"/>
          <w:szCs w:val="28"/>
          <w:lang w:eastAsia="uk-UA"/>
        </w:rPr>
        <w:lastRenderedPageBreak/>
        <w:t>допитувалася, про підозру їй не повідомлялося, заходи забезпечення не застосовувались.</w:t>
      </w:r>
    </w:p>
    <w:p w14:paraId="25AC8F68"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Старшим групи прокурорів у цьому провадженні надано дозвіл Комісії на розголошення під час дисциплінарного провадження відомостей досудового розслідування стосовно </w:t>
      </w:r>
      <w:proofErr w:type="spellStart"/>
      <w:r w:rsidRPr="00D86F71">
        <w:rPr>
          <w:rFonts w:ascii="Times New Roman" w:eastAsia="Times New Roman" w:hAnsi="Times New Roman" w:cs="Times New Roman"/>
          <w:color w:val="363636"/>
          <w:sz w:val="28"/>
          <w:szCs w:val="28"/>
          <w:lang w:eastAsia="uk-UA"/>
        </w:rPr>
        <w:t>Куцалаби</w:t>
      </w:r>
      <w:proofErr w:type="spellEnd"/>
      <w:r w:rsidRPr="00D86F71">
        <w:rPr>
          <w:rFonts w:ascii="Times New Roman" w:eastAsia="Times New Roman" w:hAnsi="Times New Roman" w:cs="Times New Roman"/>
          <w:color w:val="363636"/>
          <w:sz w:val="28"/>
          <w:szCs w:val="28"/>
          <w:lang w:eastAsia="uk-UA"/>
        </w:rPr>
        <w:t xml:space="preserve"> Т.М.</w:t>
      </w:r>
    </w:p>
    <w:p w14:paraId="68065CD9"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D86F71">
        <w:rPr>
          <w:rFonts w:ascii="Times New Roman" w:eastAsia="Times New Roman" w:hAnsi="Times New Roman" w:cs="Times New Roman"/>
          <w:color w:val="363636"/>
          <w:sz w:val="28"/>
          <w:szCs w:val="28"/>
          <w:lang w:eastAsia="uk-UA"/>
        </w:rPr>
        <w:t>Куцалаба</w:t>
      </w:r>
      <w:proofErr w:type="spellEnd"/>
      <w:r w:rsidRPr="00D86F71">
        <w:rPr>
          <w:rFonts w:ascii="Times New Roman" w:eastAsia="Times New Roman" w:hAnsi="Times New Roman" w:cs="Times New Roman"/>
          <w:color w:val="363636"/>
          <w:sz w:val="28"/>
          <w:szCs w:val="28"/>
          <w:lang w:eastAsia="uk-UA"/>
        </w:rPr>
        <w:t xml:space="preserve"> Т.М. є </w:t>
      </w:r>
      <w:proofErr w:type="spellStart"/>
      <w:r w:rsidRPr="00D86F71">
        <w:rPr>
          <w:rFonts w:ascii="Times New Roman" w:eastAsia="Times New Roman" w:hAnsi="Times New Roman" w:cs="Times New Roman"/>
          <w:color w:val="363636"/>
          <w:sz w:val="28"/>
          <w:szCs w:val="28"/>
          <w:lang w:eastAsia="uk-UA"/>
        </w:rPr>
        <w:t>військовозобов’язаною</w:t>
      </w:r>
      <w:proofErr w:type="spellEnd"/>
      <w:r w:rsidRPr="00D86F71">
        <w:rPr>
          <w:rFonts w:ascii="Times New Roman" w:eastAsia="Times New Roman" w:hAnsi="Times New Roman" w:cs="Times New Roman"/>
          <w:color w:val="363636"/>
          <w:sz w:val="28"/>
          <w:szCs w:val="28"/>
          <w:lang w:eastAsia="uk-UA"/>
        </w:rPr>
        <w:t>, перебуває на військовому обліку у Шевченківському районному територіальному центрі комплектування та соціальної підтримки Львівської області.</w:t>
      </w:r>
    </w:p>
    <w:p w14:paraId="5724E964"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Відповідно до інформації відділу фінансування та бухгалтерського обліку Львівської обласної прокуратури з 02.10.2020 до доходів нарахованих                     </w:t>
      </w:r>
      <w:proofErr w:type="spellStart"/>
      <w:r w:rsidRPr="00D86F71">
        <w:rPr>
          <w:rFonts w:ascii="Times New Roman" w:eastAsia="Times New Roman" w:hAnsi="Times New Roman" w:cs="Times New Roman"/>
          <w:color w:val="363636"/>
          <w:sz w:val="28"/>
          <w:szCs w:val="28"/>
          <w:lang w:eastAsia="uk-UA"/>
        </w:rPr>
        <w:t>Куцалабі</w:t>
      </w:r>
      <w:proofErr w:type="spellEnd"/>
      <w:r w:rsidRPr="00D86F71">
        <w:rPr>
          <w:rFonts w:ascii="Times New Roman" w:eastAsia="Times New Roman" w:hAnsi="Times New Roman" w:cs="Times New Roman"/>
          <w:color w:val="363636"/>
          <w:sz w:val="28"/>
          <w:szCs w:val="28"/>
          <w:lang w:eastAsia="uk-UA"/>
        </w:rPr>
        <w:t> Т.М. застосовується пільгова ставка єдиного внеску на загальнообов’язкове державне соціальне страхування у розмірі 8,41%.</w:t>
      </w:r>
    </w:p>
    <w:p w14:paraId="3E1A8522"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b/>
          <w:bCs/>
          <w:color w:val="363636"/>
          <w:sz w:val="28"/>
          <w:szCs w:val="28"/>
          <w:lang w:eastAsia="uk-UA"/>
        </w:rPr>
        <w:t>4.1 Стислий виклад матеріалів службового розслідування</w:t>
      </w:r>
    </w:p>
    <w:p w14:paraId="1A724118"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На підставі наказу керівника Львівської обласної прокуратури від 05.08.2025 № 68 проведено службове розслідування щодо можливого використання прокурором </w:t>
      </w:r>
      <w:proofErr w:type="spellStart"/>
      <w:r w:rsidRPr="00D86F71">
        <w:rPr>
          <w:rFonts w:ascii="Times New Roman" w:eastAsia="Times New Roman" w:hAnsi="Times New Roman" w:cs="Times New Roman"/>
          <w:color w:val="363636"/>
          <w:sz w:val="28"/>
          <w:szCs w:val="28"/>
          <w:lang w:eastAsia="uk-UA"/>
        </w:rPr>
        <w:t>Куцалабою</w:t>
      </w:r>
      <w:proofErr w:type="spellEnd"/>
      <w:r w:rsidRPr="00D86F71">
        <w:rPr>
          <w:rFonts w:ascii="Times New Roman" w:eastAsia="Times New Roman" w:hAnsi="Times New Roman" w:cs="Times New Roman"/>
          <w:color w:val="363636"/>
          <w:sz w:val="28"/>
          <w:szCs w:val="28"/>
          <w:lang w:eastAsia="uk-UA"/>
        </w:rPr>
        <w:t xml:space="preserve"> Т.М. своїх службових повноважень або службового статусу та пов’язаних із цим можливостей на користь приватних інтересів або приватних інтересів третіх осіб, вчинення інших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під час оформлення їй інвалідності.</w:t>
      </w:r>
    </w:p>
    <w:p w14:paraId="2C380418"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За результатами службового розслідування інформація про отримання </w:t>
      </w:r>
      <w:proofErr w:type="spellStart"/>
      <w:r w:rsidRPr="00D86F71">
        <w:rPr>
          <w:rFonts w:ascii="Times New Roman" w:eastAsia="Times New Roman" w:hAnsi="Times New Roman" w:cs="Times New Roman"/>
          <w:color w:val="363636"/>
          <w:sz w:val="28"/>
          <w:szCs w:val="28"/>
          <w:lang w:eastAsia="uk-UA"/>
        </w:rPr>
        <w:t>Куцалабою</w:t>
      </w:r>
      <w:proofErr w:type="spellEnd"/>
      <w:r w:rsidRPr="00D86F71">
        <w:rPr>
          <w:rFonts w:ascii="Times New Roman" w:eastAsia="Times New Roman" w:hAnsi="Times New Roman" w:cs="Times New Roman"/>
          <w:color w:val="363636"/>
          <w:sz w:val="28"/>
          <w:szCs w:val="28"/>
          <w:lang w:eastAsia="uk-UA"/>
        </w:rPr>
        <w:t xml:space="preserve"> Т.М. статусу особи з інвалідністю, оформлення пенсії по інвалідності та отримання нею пенсійних виплат підтвердилась.</w:t>
      </w:r>
    </w:p>
    <w:p w14:paraId="7C01E668"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Відомостей про те, що </w:t>
      </w:r>
      <w:proofErr w:type="spellStart"/>
      <w:r w:rsidRPr="00D86F71">
        <w:rPr>
          <w:rFonts w:ascii="Times New Roman" w:eastAsia="Times New Roman" w:hAnsi="Times New Roman" w:cs="Times New Roman"/>
          <w:color w:val="363636"/>
          <w:sz w:val="28"/>
          <w:szCs w:val="28"/>
          <w:lang w:eastAsia="uk-UA"/>
        </w:rPr>
        <w:t>Куцалабою</w:t>
      </w:r>
      <w:proofErr w:type="spellEnd"/>
      <w:r w:rsidRPr="00D86F71">
        <w:rPr>
          <w:rFonts w:ascii="Times New Roman" w:eastAsia="Times New Roman" w:hAnsi="Times New Roman" w:cs="Times New Roman"/>
          <w:color w:val="363636"/>
          <w:sz w:val="28"/>
          <w:szCs w:val="28"/>
          <w:lang w:eastAsia="uk-UA"/>
        </w:rPr>
        <w:t> Т.М. використовувались службові повноваження або службовий статус та пов’язані із цим можливості на користь своїх приватних інтересів під час отримання інвалідності засобами та методами службового розслідування не здобуто.</w:t>
      </w:r>
    </w:p>
    <w:p w14:paraId="6FF10DE1"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b/>
          <w:bCs/>
          <w:color w:val="363636"/>
          <w:sz w:val="28"/>
          <w:szCs w:val="28"/>
          <w:lang w:eastAsia="uk-UA"/>
        </w:rPr>
        <w:t>5. Пояснення прокурора</w:t>
      </w:r>
    </w:p>
    <w:p w14:paraId="0DAE5260"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Прокурор </w:t>
      </w:r>
      <w:proofErr w:type="spellStart"/>
      <w:r w:rsidRPr="00D86F71">
        <w:rPr>
          <w:rFonts w:ascii="Times New Roman" w:eastAsia="Times New Roman" w:hAnsi="Times New Roman" w:cs="Times New Roman"/>
          <w:color w:val="363636"/>
          <w:sz w:val="28"/>
          <w:szCs w:val="28"/>
          <w:lang w:eastAsia="uk-UA"/>
        </w:rPr>
        <w:t>Куцалаба</w:t>
      </w:r>
      <w:proofErr w:type="spellEnd"/>
      <w:r w:rsidRPr="00D86F71">
        <w:rPr>
          <w:rFonts w:ascii="Times New Roman" w:eastAsia="Times New Roman" w:hAnsi="Times New Roman" w:cs="Times New Roman"/>
          <w:color w:val="363636"/>
          <w:sz w:val="28"/>
          <w:szCs w:val="28"/>
          <w:lang w:eastAsia="uk-UA"/>
        </w:rPr>
        <w:t xml:space="preserve"> Т.М. у наданих поясненнях під час дисциплінарного провадження та під час службового розслідування пояснила, що в органах прокуратури працює з липня 2000 року, загальний стаж роботи на прокурорських посадах у прокуратурі складає понад 25 років.</w:t>
      </w:r>
    </w:p>
    <w:p w14:paraId="739AD40F"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D86F71">
        <w:rPr>
          <w:rFonts w:ascii="Times New Roman" w:eastAsia="Times New Roman" w:hAnsi="Times New Roman" w:cs="Times New Roman"/>
          <w:color w:val="363636"/>
          <w:sz w:val="28"/>
          <w:szCs w:val="28"/>
          <w:lang w:eastAsia="uk-UA"/>
        </w:rPr>
        <w:t>Куцалаба</w:t>
      </w:r>
      <w:proofErr w:type="spellEnd"/>
      <w:r w:rsidRPr="00D86F71">
        <w:rPr>
          <w:rFonts w:ascii="Times New Roman" w:eastAsia="Times New Roman" w:hAnsi="Times New Roman" w:cs="Times New Roman"/>
          <w:color w:val="363636"/>
          <w:sz w:val="28"/>
          <w:szCs w:val="28"/>
          <w:lang w:eastAsia="uk-UA"/>
        </w:rPr>
        <w:t> Т.М. зазначила, що первинно ІІ група інвалідності внаслідок загального захворювання встановлена їй 08.09.2020 року терміном на 1 рік, у подальшому продовжена на 3 роки, а 13.09.2024 інвалідність призначена безстроково. Рішення про зміну чи скасування групи інвалідності стосовно неї уповноваженими на те органами не приймалося.</w:t>
      </w:r>
    </w:p>
    <w:p w14:paraId="15C64394"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Систематичне погіршення стану здоров’я </w:t>
      </w:r>
      <w:proofErr w:type="spellStart"/>
      <w:r w:rsidRPr="00D86F71">
        <w:rPr>
          <w:rFonts w:ascii="Times New Roman" w:eastAsia="Times New Roman" w:hAnsi="Times New Roman" w:cs="Times New Roman"/>
          <w:color w:val="363636"/>
          <w:sz w:val="28"/>
          <w:szCs w:val="28"/>
          <w:lang w:eastAsia="uk-UA"/>
        </w:rPr>
        <w:t>Куцалаби</w:t>
      </w:r>
      <w:proofErr w:type="spellEnd"/>
      <w:r w:rsidRPr="00D86F71">
        <w:rPr>
          <w:rFonts w:ascii="Times New Roman" w:eastAsia="Times New Roman" w:hAnsi="Times New Roman" w:cs="Times New Roman"/>
          <w:color w:val="363636"/>
          <w:sz w:val="28"/>
          <w:szCs w:val="28"/>
          <w:lang w:eastAsia="uk-UA"/>
        </w:rPr>
        <w:t xml:space="preserve"> Т.М. впродовж останніх десяти років внаслідок (конфіденційна інформація) надало їй достатньо підстав звертатися за медичною допомогою. Рішення про підстави та доцільність звернення до МСЕК приймалося лікарською комісією після відповідних обстежень, на підставі результатів цих обстежень з урахуванням динаміки захворювання, зокрема, у зв’язку з погіршенням стану здоров'я. </w:t>
      </w:r>
    </w:p>
    <w:p w14:paraId="721B4F9E"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lastRenderedPageBreak/>
        <w:t xml:space="preserve">До моменту отримання інвалідності вперше </w:t>
      </w:r>
      <w:proofErr w:type="spellStart"/>
      <w:r w:rsidRPr="00D86F71">
        <w:rPr>
          <w:rFonts w:ascii="Times New Roman" w:eastAsia="Times New Roman" w:hAnsi="Times New Roman" w:cs="Times New Roman"/>
          <w:color w:val="363636"/>
          <w:sz w:val="28"/>
          <w:szCs w:val="28"/>
          <w:lang w:eastAsia="uk-UA"/>
        </w:rPr>
        <w:t>Куцалаба</w:t>
      </w:r>
      <w:proofErr w:type="spellEnd"/>
      <w:r w:rsidRPr="00D86F71">
        <w:rPr>
          <w:rFonts w:ascii="Times New Roman" w:eastAsia="Times New Roman" w:hAnsi="Times New Roman" w:cs="Times New Roman"/>
          <w:color w:val="363636"/>
          <w:sz w:val="28"/>
          <w:szCs w:val="28"/>
          <w:lang w:eastAsia="uk-UA"/>
        </w:rPr>
        <w:t xml:space="preserve"> Т.М. неодноразово проходила лікування спершу стаціонарне, яке у подальшому закінчувалось амбулаторно.</w:t>
      </w:r>
    </w:p>
    <w:p w14:paraId="1CCA4BD9"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D86F71">
        <w:rPr>
          <w:rFonts w:ascii="Times New Roman" w:eastAsia="Times New Roman" w:hAnsi="Times New Roman" w:cs="Times New Roman"/>
          <w:color w:val="363636"/>
          <w:sz w:val="28"/>
          <w:szCs w:val="28"/>
          <w:lang w:eastAsia="uk-UA"/>
        </w:rPr>
        <w:t>Куцалаба</w:t>
      </w:r>
      <w:proofErr w:type="spellEnd"/>
      <w:r w:rsidRPr="00D86F71">
        <w:rPr>
          <w:rFonts w:ascii="Times New Roman" w:eastAsia="Times New Roman" w:hAnsi="Times New Roman" w:cs="Times New Roman"/>
          <w:color w:val="363636"/>
          <w:sz w:val="28"/>
          <w:szCs w:val="28"/>
          <w:lang w:eastAsia="uk-UA"/>
        </w:rPr>
        <w:t xml:space="preserve"> Т.М. вказала, що ніколи не приховувала проблем зі здоров’ям та наявність статусу особи з інвалідністю, встановленого їй згідно з вимогами законодавства, що підтверджується перебуванням на лікарняних листках непрацездатності, а також наданими до відділу роботи з кадрами обласної прокуратури довідок МСЕК та індивідуальних планів реабілітації інваліда, у яких чітко зазначено про ступінь обмеження життєдіяльності – придатна до трудової діяльності, робота за фахом без додаткових навантажень.</w:t>
      </w:r>
    </w:p>
    <w:p w14:paraId="17CC8998"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Після призначення статусу особи з інвалідністю </w:t>
      </w:r>
      <w:proofErr w:type="spellStart"/>
      <w:r w:rsidRPr="00D86F71">
        <w:rPr>
          <w:rFonts w:ascii="Times New Roman" w:eastAsia="Times New Roman" w:hAnsi="Times New Roman" w:cs="Times New Roman"/>
          <w:color w:val="363636"/>
          <w:sz w:val="28"/>
          <w:szCs w:val="28"/>
          <w:lang w:eastAsia="uk-UA"/>
        </w:rPr>
        <w:t>Куцалаба</w:t>
      </w:r>
      <w:proofErr w:type="spellEnd"/>
      <w:r w:rsidRPr="00D86F71">
        <w:rPr>
          <w:rFonts w:ascii="Times New Roman" w:eastAsia="Times New Roman" w:hAnsi="Times New Roman" w:cs="Times New Roman"/>
          <w:color w:val="363636"/>
          <w:sz w:val="28"/>
          <w:szCs w:val="28"/>
          <w:lang w:eastAsia="uk-UA"/>
        </w:rPr>
        <w:t xml:space="preserve"> Т.М.  звернулася із відповідною заявою та довідкою МСЕК до Управління пенсійного фонду України у Львівській області (Шевченківський район м. Львова) та їй призначено пенсію відповідно до вимог частини 9 статті 86 Закону №1697-VII. Пенсійні виплати в розмірі (конфіденційна інформація) гривень отримувала до 14.07.2025, а з 17.07.2025 у зв’язку з переходом на пенсію за вислугою років отримує пенсію відповідно до частини 1 статті 86 Закону №1697-VII. Виплата пенсії наразі здійснюється з врахуванням частини 15 статті 86 Закону №1697-VII.</w:t>
      </w:r>
    </w:p>
    <w:p w14:paraId="1CC743D1"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D86F71">
        <w:rPr>
          <w:rFonts w:ascii="Times New Roman" w:eastAsia="Times New Roman" w:hAnsi="Times New Roman" w:cs="Times New Roman"/>
          <w:color w:val="363636"/>
          <w:sz w:val="28"/>
          <w:szCs w:val="28"/>
          <w:lang w:eastAsia="uk-UA"/>
        </w:rPr>
        <w:t>Куцалаба</w:t>
      </w:r>
      <w:proofErr w:type="spellEnd"/>
      <w:r w:rsidRPr="00D86F71">
        <w:rPr>
          <w:rFonts w:ascii="Times New Roman" w:eastAsia="Times New Roman" w:hAnsi="Times New Roman" w:cs="Times New Roman"/>
          <w:color w:val="363636"/>
          <w:sz w:val="28"/>
          <w:szCs w:val="28"/>
          <w:lang w:eastAsia="uk-UA"/>
        </w:rPr>
        <w:t xml:space="preserve"> Т.М. вважає необґрунтованими твердження скаржника про те, що вона, знаючи про відсутність значних функціональних порушень, які б відповідали критеріям встановлення груп інвалідності, вирішила у 2020 році звернутися до МСЕК, а також щодо отримання неправомірної вигоди у вигляді пенсійних виплат. Вказала, що Генеральна інспекція Офісу Генерального прокурора при прийнятті рішень не може здійснювати власну оцінку підстав прийняття певного висновку МСЕК, оскільки така не є спеціалізованою установою в медичній сфері, а тому оцінка підстав висновку МСЕК виходить за межі необхідного дослідження в контексті застосування норм чинного законодавства.</w:t>
      </w:r>
    </w:p>
    <w:p w14:paraId="23817A3A"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D86F71">
        <w:rPr>
          <w:rFonts w:ascii="Times New Roman" w:eastAsia="Times New Roman" w:hAnsi="Times New Roman" w:cs="Times New Roman"/>
          <w:color w:val="363636"/>
          <w:sz w:val="28"/>
          <w:szCs w:val="28"/>
          <w:lang w:eastAsia="uk-UA"/>
        </w:rPr>
        <w:t>Куцалаба</w:t>
      </w:r>
      <w:proofErr w:type="spellEnd"/>
      <w:r w:rsidRPr="00D86F71">
        <w:rPr>
          <w:rFonts w:ascii="Times New Roman" w:eastAsia="Times New Roman" w:hAnsi="Times New Roman" w:cs="Times New Roman"/>
          <w:color w:val="363636"/>
          <w:sz w:val="28"/>
          <w:szCs w:val="28"/>
          <w:lang w:eastAsia="uk-UA"/>
        </w:rPr>
        <w:t> Т.М. пройшла медичне обстеження в умовах стаціонару в ДУ «</w:t>
      </w:r>
      <w:proofErr w:type="spellStart"/>
      <w:r w:rsidRPr="00D86F71">
        <w:rPr>
          <w:rFonts w:ascii="Times New Roman" w:eastAsia="Times New Roman" w:hAnsi="Times New Roman" w:cs="Times New Roman"/>
          <w:color w:val="363636"/>
          <w:sz w:val="28"/>
          <w:szCs w:val="28"/>
          <w:lang w:eastAsia="uk-UA"/>
        </w:rPr>
        <w:t>Укрдержндімспі</w:t>
      </w:r>
      <w:proofErr w:type="spellEnd"/>
      <w:r w:rsidRPr="00D86F71">
        <w:rPr>
          <w:rFonts w:ascii="Times New Roman" w:eastAsia="Times New Roman" w:hAnsi="Times New Roman" w:cs="Times New Roman"/>
          <w:color w:val="363636"/>
          <w:sz w:val="28"/>
          <w:szCs w:val="28"/>
          <w:lang w:eastAsia="uk-UA"/>
        </w:rPr>
        <w:t xml:space="preserve"> МОЗ України» з 22.09.2025 по 24.09.2025. До своїх пояснень долучила довідку державної установи від 24.09.2025 та виписку № 4535 із медичної карти амбулаторного (стаціонарного) хворого.</w:t>
      </w:r>
    </w:p>
    <w:p w14:paraId="393AB99E"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Крім того, на підтвердження своїх доводів </w:t>
      </w:r>
      <w:proofErr w:type="spellStart"/>
      <w:r w:rsidRPr="00D86F71">
        <w:rPr>
          <w:rFonts w:ascii="Times New Roman" w:eastAsia="Times New Roman" w:hAnsi="Times New Roman" w:cs="Times New Roman"/>
          <w:color w:val="363636"/>
          <w:sz w:val="28"/>
          <w:szCs w:val="28"/>
          <w:lang w:eastAsia="uk-UA"/>
        </w:rPr>
        <w:t>Куцалабою</w:t>
      </w:r>
      <w:proofErr w:type="spellEnd"/>
      <w:r w:rsidRPr="00D86F71">
        <w:rPr>
          <w:rFonts w:ascii="Times New Roman" w:eastAsia="Times New Roman" w:hAnsi="Times New Roman" w:cs="Times New Roman"/>
          <w:color w:val="363636"/>
          <w:sz w:val="28"/>
          <w:szCs w:val="28"/>
          <w:lang w:eastAsia="uk-UA"/>
        </w:rPr>
        <w:t xml:space="preserve"> Т.М. до пояснень долучено копії інших документів у тому числі й медичних.</w:t>
      </w:r>
    </w:p>
    <w:p w14:paraId="1CEFC53B"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b/>
          <w:bCs/>
          <w:color w:val="363636"/>
          <w:sz w:val="28"/>
          <w:szCs w:val="28"/>
          <w:lang w:eastAsia="uk-UA"/>
        </w:rPr>
        <w:t>6. Джерела права, що підлягають застосуванню, та юридична оцінка встановлених обставин</w:t>
      </w:r>
    </w:p>
    <w:p w14:paraId="356E3250"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5F8D04A5"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3FF82920"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У 2025 році надання / підтвердження / скасування статусу особи з інвалідністю регламентується основними нормативно-правовими актами: </w:t>
      </w:r>
      <w:r w:rsidRPr="00D86F71">
        <w:rPr>
          <w:rFonts w:ascii="Times New Roman" w:eastAsia="Times New Roman" w:hAnsi="Times New Roman" w:cs="Times New Roman"/>
          <w:color w:val="363636"/>
          <w:sz w:val="28"/>
          <w:szCs w:val="28"/>
          <w:lang w:eastAsia="uk-UA"/>
        </w:rPr>
        <w:lastRenderedPageBreak/>
        <w:t>Законами України «Основи законодавства України про охорону здоров’я» від 19.11.1992 № 2802-XII та «Про основи соціальної захищеності осіб з інвалідністю в Україні» від 21.03.1991 № 875-XII зі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2E4E7BC8"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Статтею 69- 1 Закону України «Основи законодавства України про охорону здоров’я» встановлено,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ЦОФСО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13EF6241"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На момент встановлення </w:t>
      </w:r>
      <w:proofErr w:type="spellStart"/>
      <w:r w:rsidRPr="00D86F71">
        <w:rPr>
          <w:rFonts w:ascii="Times New Roman" w:eastAsia="Times New Roman" w:hAnsi="Times New Roman" w:cs="Times New Roman"/>
          <w:color w:val="363636"/>
          <w:sz w:val="28"/>
          <w:szCs w:val="28"/>
          <w:lang w:eastAsia="uk-UA"/>
        </w:rPr>
        <w:t>Куцалабі</w:t>
      </w:r>
      <w:proofErr w:type="spellEnd"/>
      <w:r w:rsidRPr="00D86F71">
        <w:rPr>
          <w:rFonts w:ascii="Times New Roman" w:eastAsia="Times New Roman" w:hAnsi="Times New Roman" w:cs="Times New Roman"/>
          <w:color w:val="363636"/>
          <w:sz w:val="28"/>
          <w:szCs w:val="28"/>
          <w:lang w:eastAsia="uk-UA"/>
        </w:rPr>
        <w:t> Т.М. у 2020 році групи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61990CBC"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478A802F"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27645687"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4F584F82"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09EF1F99"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lastRenderedPageBreak/>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359BDD3E"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378350E4"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43C30B9A"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2CA0E571"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338EF95E"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0F015269"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40C32FA8"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D86F71">
        <w:rPr>
          <w:rFonts w:ascii="Times New Roman" w:eastAsia="Times New Roman" w:hAnsi="Times New Roman" w:cs="Times New Roman"/>
          <w:color w:val="363636"/>
          <w:sz w:val="28"/>
          <w:szCs w:val="28"/>
          <w:lang w:eastAsia="uk-UA"/>
        </w:rPr>
        <w:t>професійно</w:t>
      </w:r>
      <w:proofErr w:type="spellEnd"/>
      <w:r w:rsidRPr="00D86F71">
        <w:rPr>
          <w:rFonts w:ascii="Times New Roman" w:eastAsia="Times New Roman" w:hAnsi="Times New Roman" w:cs="Times New Roman"/>
          <w:color w:val="363636"/>
          <w:sz w:val="28"/>
          <w:szCs w:val="28"/>
          <w:lang w:eastAsia="uk-UA"/>
        </w:rPr>
        <w:t xml:space="preserve">,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w:t>
      </w:r>
      <w:r w:rsidRPr="00D86F71">
        <w:rPr>
          <w:rFonts w:ascii="Times New Roman" w:eastAsia="Times New Roman" w:hAnsi="Times New Roman" w:cs="Times New Roman"/>
          <w:color w:val="363636"/>
          <w:sz w:val="28"/>
          <w:szCs w:val="28"/>
          <w:lang w:eastAsia="uk-UA"/>
        </w:rPr>
        <w:lastRenderedPageBreak/>
        <w:t>правових та соціальних подій, а також поінформованим і стежити за змінами у законодавстві, що стосуються його діяльності.</w:t>
      </w:r>
    </w:p>
    <w:p w14:paraId="1B080BA3"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1EB32A42"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 яких осіб, на свої ідеологічні, релігійні або інші особисті погляди чи переконання. Прокурору слід уникати особистих </w:t>
      </w:r>
      <w:proofErr w:type="spellStart"/>
      <w:r w:rsidRPr="00D86F71">
        <w:rPr>
          <w:rFonts w:ascii="Times New Roman" w:eastAsia="Times New Roman" w:hAnsi="Times New Roman" w:cs="Times New Roman"/>
          <w:color w:val="363636"/>
          <w:sz w:val="28"/>
          <w:szCs w:val="28"/>
          <w:lang w:eastAsia="uk-UA"/>
        </w:rPr>
        <w:t>зв’язків</w:t>
      </w:r>
      <w:proofErr w:type="spellEnd"/>
      <w:r w:rsidRPr="00D86F71">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5A68E8BD"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05B56E6F"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D86F71">
        <w:rPr>
          <w:rFonts w:ascii="Times New Roman" w:eastAsia="Times New Roman" w:hAnsi="Times New Roman" w:cs="Times New Roman"/>
          <w:color w:val="363636"/>
          <w:sz w:val="28"/>
          <w:szCs w:val="28"/>
          <w:lang w:eastAsia="uk-UA"/>
        </w:rPr>
        <w:t>професійно</w:t>
      </w:r>
      <w:proofErr w:type="spellEnd"/>
      <w:r w:rsidRPr="00D86F71">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в будь-який час дотримуватися найбільш високих норм чесності.</w:t>
      </w:r>
    </w:p>
    <w:p w14:paraId="1C5A4EA6"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4F88043B"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301721AD"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0273C650"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w:t>
      </w:r>
      <w:r w:rsidRPr="00D86F71">
        <w:rPr>
          <w:rFonts w:ascii="Times New Roman" w:eastAsia="Times New Roman" w:hAnsi="Times New Roman" w:cs="Times New Roman"/>
          <w:color w:val="363636"/>
          <w:sz w:val="28"/>
          <w:szCs w:val="28"/>
          <w:lang w:eastAsia="uk-UA"/>
        </w:rPr>
        <w:lastRenderedPageBreak/>
        <w:t>поведінки та практичної діяльності, виконання яких очікується від усіх прокурорів, які працюють, або від імені органів прокуратури.</w:t>
      </w:r>
    </w:p>
    <w:p w14:paraId="2E8BA416"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D86F71">
        <w:rPr>
          <w:rFonts w:ascii="Times New Roman" w:eastAsia="Times New Roman" w:hAnsi="Times New Roman" w:cs="Times New Roman"/>
          <w:color w:val="363636"/>
          <w:sz w:val="28"/>
          <w:szCs w:val="28"/>
          <w:lang w:eastAsia="uk-UA"/>
        </w:rPr>
        <w:t>професійно</w:t>
      </w:r>
      <w:proofErr w:type="spellEnd"/>
      <w:r w:rsidRPr="00D86F71">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3E229C3D"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50D09C23"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b/>
          <w:bCs/>
          <w:color w:val="363636"/>
          <w:sz w:val="28"/>
          <w:szCs w:val="28"/>
          <w:lang w:eastAsia="uk-UA"/>
        </w:rPr>
        <w:t xml:space="preserve">Оцінивши діяльність прокурора </w:t>
      </w:r>
      <w:proofErr w:type="spellStart"/>
      <w:r w:rsidRPr="00D86F71">
        <w:rPr>
          <w:rFonts w:ascii="Times New Roman" w:eastAsia="Times New Roman" w:hAnsi="Times New Roman" w:cs="Times New Roman"/>
          <w:b/>
          <w:bCs/>
          <w:color w:val="363636"/>
          <w:sz w:val="28"/>
          <w:szCs w:val="28"/>
          <w:lang w:eastAsia="uk-UA"/>
        </w:rPr>
        <w:t>Куцалаби</w:t>
      </w:r>
      <w:proofErr w:type="spellEnd"/>
      <w:r w:rsidRPr="00D86F71">
        <w:rPr>
          <w:rFonts w:ascii="Times New Roman" w:eastAsia="Times New Roman" w:hAnsi="Times New Roman" w:cs="Times New Roman"/>
          <w:b/>
          <w:bCs/>
          <w:color w:val="363636"/>
          <w:sz w:val="28"/>
          <w:szCs w:val="28"/>
          <w:lang w:eastAsia="uk-UA"/>
        </w:rPr>
        <w:t> Т.М. щодо відповідності наведеним вимогам Комісія дійшла висновку про відсутність порушень нею приписів чинного законодавства, що обґрунтовано наступним.</w:t>
      </w:r>
    </w:p>
    <w:p w14:paraId="6E02CB98"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D86F71">
        <w:rPr>
          <w:rFonts w:ascii="Times New Roman" w:eastAsia="Times New Roman" w:hAnsi="Times New Roman" w:cs="Times New Roman"/>
          <w:color w:val="363636"/>
          <w:sz w:val="28"/>
          <w:szCs w:val="28"/>
          <w:lang w:eastAsia="uk-UA"/>
        </w:rPr>
        <w:t>Куцалаби</w:t>
      </w:r>
      <w:proofErr w:type="spellEnd"/>
      <w:r w:rsidRPr="00D86F71">
        <w:rPr>
          <w:rFonts w:ascii="Times New Roman" w:eastAsia="Times New Roman" w:hAnsi="Times New Roman" w:cs="Times New Roman"/>
          <w:color w:val="363636"/>
          <w:sz w:val="28"/>
          <w:szCs w:val="28"/>
          <w:lang w:eastAsia="uk-UA"/>
        </w:rPr>
        <w:t xml:space="preserve"> Т.М. відкрито у зв’язку з можливим вчиненням нею дисциплінарного проступку, передбаченого пунктами 5,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 правил прокурорської етики.</w:t>
      </w:r>
    </w:p>
    <w:p w14:paraId="7C498119"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2AEA9817"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04D97583"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257DDD30"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Згідно з Коментарем до Кодексу, затвердженого рішенням Ради прокурорів України від 23 листопада 2022 року № 36, а також з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w:t>
      </w:r>
      <w:r w:rsidRPr="00D86F71">
        <w:rPr>
          <w:rFonts w:ascii="Times New Roman" w:eastAsia="Times New Roman" w:hAnsi="Times New Roman" w:cs="Times New Roman"/>
          <w:color w:val="363636"/>
          <w:sz w:val="28"/>
          <w:szCs w:val="28"/>
          <w:lang w:eastAsia="uk-UA"/>
        </w:rPr>
        <w:lastRenderedPageBreak/>
        <w:t>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689B2F8F"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D86F71">
        <w:rPr>
          <w:rFonts w:ascii="Times New Roman" w:eastAsia="Times New Roman" w:hAnsi="Times New Roman" w:cs="Times New Roman"/>
          <w:color w:val="363636"/>
          <w:sz w:val="28"/>
          <w:szCs w:val="28"/>
          <w:lang w:eastAsia="uk-UA"/>
        </w:rPr>
        <w:t>Куцалаба</w:t>
      </w:r>
      <w:proofErr w:type="spellEnd"/>
      <w:r w:rsidRPr="00D86F71">
        <w:rPr>
          <w:rFonts w:ascii="Times New Roman" w:eastAsia="Times New Roman" w:hAnsi="Times New Roman" w:cs="Times New Roman"/>
          <w:color w:val="363636"/>
          <w:sz w:val="28"/>
          <w:szCs w:val="28"/>
          <w:lang w:eastAsia="uk-UA"/>
        </w:rPr>
        <w:t> Т.М. має статус прокурора і відповідно до статті 19 Закону                 № 1697-VII на неї покладено обов’язок неухильного дотримання присяги прокурора; діяти лише на підставі, в межах та у спосіб, що передбачений Конституцією та законами України; додержуватися правил прокурорської етики, зокрема не допускати поведінки, яка дискредитує її як представника прокуратури та може зашкодити авторитету прокуратури.</w:t>
      </w:r>
    </w:p>
    <w:p w14:paraId="247C78D6"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Слідуючи принципам, визначеним у Кодексі, </w:t>
      </w:r>
      <w:proofErr w:type="spellStart"/>
      <w:r w:rsidRPr="00D86F71">
        <w:rPr>
          <w:rFonts w:ascii="Times New Roman" w:eastAsia="Times New Roman" w:hAnsi="Times New Roman" w:cs="Times New Roman"/>
          <w:color w:val="363636"/>
          <w:sz w:val="28"/>
          <w:szCs w:val="28"/>
          <w:lang w:eastAsia="uk-UA"/>
        </w:rPr>
        <w:t>Куцалаба</w:t>
      </w:r>
      <w:proofErr w:type="spellEnd"/>
      <w:r w:rsidRPr="00D86F71">
        <w:rPr>
          <w:rFonts w:ascii="Times New Roman" w:eastAsia="Times New Roman" w:hAnsi="Times New Roman" w:cs="Times New Roman"/>
          <w:color w:val="363636"/>
          <w:sz w:val="28"/>
          <w:szCs w:val="28"/>
          <w:lang w:eastAsia="uk-UA"/>
        </w:rPr>
        <w:t> Т.М. не повинна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шкоди честі та гідності прокурорської професії та формують негативне суспільне уявлення про прокурорів.</w:t>
      </w:r>
    </w:p>
    <w:p w14:paraId="56347532"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D86F71">
        <w:rPr>
          <w:rFonts w:ascii="Times New Roman" w:eastAsia="Times New Roman" w:hAnsi="Times New Roman" w:cs="Times New Roman"/>
          <w:color w:val="363636"/>
          <w:sz w:val="28"/>
          <w:szCs w:val="28"/>
          <w:lang w:eastAsia="uk-UA"/>
        </w:rPr>
        <w:t>Куцалабою</w:t>
      </w:r>
      <w:proofErr w:type="spellEnd"/>
      <w:r w:rsidRPr="00D86F71">
        <w:rPr>
          <w:rFonts w:ascii="Times New Roman" w:eastAsia="Times New Roman" w:hAnsi="Times New Roman" w:cs="Times New Roman"/>
          <w:color w:val="363636"/>
          <w:sz w:val="28"/>
          <w:szCs w:val="28"/>
          <w:lang w:eastAsia="uk-UA"/>
        </w:rPr>
        <w:t xml:space="preserve"> Т.М. не порушено вимог, які ставляться до посади прокурора.</w:t>
      </w:r>
    </w:p>
    <w:p w14:paraId="3580D5A2"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Міжрайонною спеціалізованою кардіологічною МСЕК № 2 КЗ ЛОР «ЛОЦ МСЕ» </w:t>
      </w:r>
      <w:proofErr w:type="spellStart"/>
      <w:r w:rsidRPr="00D86F71">
        <w:rPr>
          <w:rFonts w:ascii="Times New Roman" w:eastAsia="Times New Roman" w:hAnsi="Times New Roman" w:cs="Times New Roman"/>
          <w:color w:val="363636"/>
          <w:sz w:val="28"/>
          <w:szCs w:val="28"/>
          <w:lang w:eastAsia="uk-UA"/>
        </w:rPr>
        <w:t>Куцалабі</w:t>
      </w:r>
      <w:proofErr w:type="spellEnd"/>
      <w:r w:rsidRPr="00D86F71">
        <w:rPr>
          <w:rFonts w:ascii="Times New Roman" w:eastAsia="Times New Roman" w:hAnsi="Times New Roman" w:cs="Times New Roman"/>
          <w:color w:val="363636"/>
          <w:sz w:val="28"/>
          <w:szCs w:val="28"/>
          <w:lang w:eastAsia="uk-UA"/>
        </w:rPr>
        <w:t xml:space="preserve"> Т.М. вперше з 04.09.2020 встановлена інвалідність ІІ групи, загальне захворювання до 01.10.2021 з датою чергового переогляду 04.09.2021.</w:t>
      </w:r>
    </w:p>
    <w:p w14:paraId="2A9072DB"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У подальшому, 06.09.2021 за результатами повторного огляду </w:t>
      </w:r>
      <w:proofErr w:type="spellStart"/>
      <w:r w:rsidRPr="00D86F71">
        <w:rPr>
          <w:rFonts w:ascii="Times New Roman" w:eastAsia="Times New Roman" w:hAnsi="Times New Roman" w:cs="Times New Roman"/>
          <w:color w:val="363636"/>
          <w:sz w:val="28"/>
          <w:szCs w:val="28"/>
          <w:lang w:eastAsia="uk-UA"/>
        </w:rPr>
        <w:t>Куцалабі</w:t>
      </w:r>
      <w:proofErr w:type="spellEnd"/>
      <w:r w:rsidRPr="00D86F71">
        <w:rPr>
          <w:rFonts w:ascii="Times New Roman" w:eastAsia="Times New Roman" w:hAnsi="Times New Roman" w:cs="Times New Roman"/>
          <w:color w:val="363636"/>
          <w:sz w:val="28"/>
          <w:szCs w:val="28"/>
          <w:lang w:eastAsia="uk-UA"/>
        </w:rPr>
        <w:t xml:space="preserve"> Т.М. цією МСЕК продовжена ІІ група інвалідності до 01.10.2024 та визначена дата чергового переогляду 03.09.2024.</w:t>
      </w:r>
    </w:p>
    <w:p w14:paraId="02930E95"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Згідно довідки до </w:t>
      </w:r>
      <w:proofErr w:type="spellStart"/>
      <w:r w:rsidRPr="00D86F71">
        <w:rPr>
          <w:rFonts w:ascii="Times New Roman" w:eastAsia="Times New Roman" w:hAnsi="Times New Roman" w:cs="Times New Roman"/>
          <w:color w:val="363636"/>
          <w:sz w:val="28"/>
          <w:szCs w:val="28"/>
          <w:lang w:eastAsia="uk-UA"/>
        </w:rPr>
        <w:t>акта</w:t>
      </w:r>
      <w:proofErr w:type="spellEnd"/>
      <w:r w:rsidRPr="00D86F71">
        <w:rPr>
          <w:rFonts w:ascii="Times New Roman" w:eastAsia="Times New Roman" w:hAnsi="Times New Roman" w:cs="Times New Roman"/>
          <w:color w:val="363636"/>
          <w:sz w:val="28"/>
          <w:szCs w:val="28"/>
          <w:lang w:eastAsia="uk-UA"/>
        </w:rPr>
        <w:t xml:space="preserve"> огляду міжрайонної спеціалізованої кардіологічної МСЕК №1 КЗ ЛОР «ЛОЦ МСЕ» від 13.09.2024 серії 12ААД № 002834 за результатами чергового повторного огляду </w:t>
      </w:r>
      <w:proofErr w:type="spellStart"/>
      <w:r w:rsidRPr="00D86F71">
        <w:rPr>
          <w:rFonts w:ascii="Times New Roman" w:eastAsia="Times New Roman" w:hAnsi="Times New Roman" w:cs="Times New Roman"/>
          <w:color w:val="363636"/>
          <w:sz w:val="28"/>
          <w:szCs w:val="28"/>
          <w:lang w:eastAsia="uk-UA"/>
        </w:rPr>
        <w:t>Куцалабі</w:t>
      </w:r>
      <w:proofErr w:type="spellEnd"/>
      <w:r w:rsidRPr="00D86F71">
        <w:rPr>
          <w:rFonts w:ascii="Times New Roman" w:eastAsia="Times New Roman" w:hAnsi="Times New Roman" w:cs="Times New Roman"/>
          <w:color w:val="363636"/>
          <w:sz w:val="28"/>
          <w:szCs w:val="28"/>
          <w:lang w:eastAsia="uk-UA"/>
        </w:rPr>
        <w:t xml:space="preserve"> Т.М. ІІ групу інвалідності загальне захворювання встановлено </w:t>
      </w:r>
      <w:proofErr w:type="spellStart"/>
      <w:r w:rsidRPr="00D86F71">
        <w:rPr>
          <w:rFonts w:ascii="Times New Roman" w:eastAsia="Times New Roman" w:hAnsi="Times New Roman" w:cs="Times New Roman"/>
          <w:color w:val="363636"/>
          <w:sz w:val="28"/>
          <w:szCs w:val="28"/>
          <w:lang w:eastAsia="uk-UA"/>
        </w:rPr>
        <w:t>безтерміново</w:t>
      </w:r>
      <w:proofErr w:type="spellEnd"/>
      <w:r w:rsidRPr="00D86F71">
        <w:rPr>
          <w:rFonts w:ascii="Times New Roman" w:eastAsia="Times New Roman" w:hAnsi="Times New Roman" w:cs="Times New Roman"/>
          <w:color w:val="363636"/>
          <w:sz w:val="28"/>
          <w:szCs w:val="28"/>
          <w:lang w:eastAsia="uk-UA"/>
        </w:rPr>
        <w:t>.</w:t>
      </w:r>
    </w:p>
    <w:p w14:paraId="5EA3277E"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Під час перевірки Комісією не </w:t>
      </w:r>
      <w:proofErr w:type="spellStart"/>
      <w:r w:rsidRPr="00D86F71">
        <w:rPr>
          <w:rFonts w:ascii="Times New Roman" w:eastAsia="Times New Roman" w:hAnsi="Times New Roman" w:cs="Times New Roman"/>
          <w:color w:val="363636"/>
          <w:sz w:val="28"/>
          <w:szCs w:val="28"/>
          <w:lang w:eastAsia="uk-UA"/>
        </w:rPr>
        <w:t>витребовувались</w:t>
      </w:r>
      <w:proofErr w:type="spellEnd"/>
      <w:r w:rsidRPr="00D86F71">
        <w:rPr>
          <w:rFonts w:ascii="Times New Roman" w:eastAsia="Times New Roman" w:hAnsi="Times New Roman" w:cs="Times New Roman"/>
          <w:color w:val="363636"/>
          <w:sz w:val="28"/>
          <w:szCs w:val="28"/>
          <w:lang w:eastAsia="uk-UA"/>
        </w:rPr>
        <w:t xml:space="preserve"> медичні документи та дані, які є медичною таємницею. Натомість прокурор </w:t>
      </w:r>
      <w:proofErr w:type="spellStart"/>
      <w:r w:rsidRPr="00D86F71">
        <w:rPr>
          <w:rFonts w:ascii="Times New Roman" w:eastAsia="Times New Roman" w:hAnsi="Times New Roman" w:cs="Times New Roman"/>
          <w:color w:val="363636"/>
          <w:sz w:val="28"/>
          <w:szCs w:val="28"/>
          <w:lang w:eastAsia="uk-UA"/>
        </w:rPr>
        <w:t>Куцалаба</w:t>
      </w:r>
      <w:proofErr w:type="spellEnd"/>
      <w:r w:rsidRPr="00D86F71">
        <w:rPr>
          <w:rFonts w:ascii="Times New Roman" w:eastAsia="Times New Roman" w:hAnsi="Times New Roman" w:cs="Times New Roman"/>
          <w:color w:val="363636"/>
          <w:sz w:val="28"/>
          <w:szCs w:val="28"/>
          <w:lang w:eastAsia="uk-UA"/>
        </w:rPr>
        <w:t> Т.М., обираючи спосіб захисту, самостійно направила медичну документацію та інші документи у підтвердження своїх доводів чим надала згоду на ознайомлення усіх членів Комісії з ним та на використання їх в межах дисциплінарного провадження.</w:t>
      </w:r>
    </w:p>
    <w:p w14:paraId="342F03EA"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При цьому Комісія зазначає, що не володіє спеціальними знаннями у сфері медицини, діє на підставі, в межах повноважень та у спосіб, визначені Конституцією і законами України, а тому не надає оцінки медичним критеріям встановлення інвалідності чи змісту медичної документації.</w:t>
      </w:r>
    </w:p>
    <w:p w14:paraId="0AB5EB26"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На виконання доручення Офісу Генерального прокурора від 11.09.2025                    № 31/2/1-84388вих-25 про необхідність прибуття до ДУ «</w:t>
      </w:r>
      <w:proofErr w:type="spellStart"/>
      <w:r w:rsidRPr="00D86F71">
        <w:rPr>
          <w:rFonts w:ascii="Times New Roman" w:eastAsia="Times New Roman" w:hAnsi="Times New Roman" w:cs="Times New Roman"/>
          <w:color w:val="363636"/>
          <w:sz w:val="28"/>
          <w:szCs w:val="28"/>
          <w:lang w:eastAsia="uk-UA"/>
        </w:rPr>
        <w:t>Укрдержндімспі</w:t>
      </w:r>
      <w:proofErr w:type="spellEnd"/>
      <w:r w:rsidRPr="00D86F71">
        <w:rPr>
          <w:rFonts w:ascii="Times New Roman" w:eastAsia="Times New Roman" w:hAnsi="Times New Roman" w:cs="Times New Roman"/>
          <w:color w:val="363636"/>
          <w:sz w:val="28"/>
          <w:szCs w:val="28"/>
          <w:lang w:eastAsia="uk-UA"/>
        </w:rPr>
        <w:t xml:space="preserve"> МОЗ України» для проходження необхідних медичних процедур та перевірки обґрунтованості раніше прийнятих рішень МСЕК про встановлення груп інвалідності, </w:t>
      </w:r>
      <w:proofErr w:type="spellStart"/>
      <w:r w:rsidRPr="00D86F71">
        <w:rPr>
          <w:rFonts w:ascii="Times New Roman" w:eastAsia="Times New Roman" w:hAnsi="Times New Roman" w:cs="Times New Roman"/>
          <w:color w:val="363636"/>
          <w:sz w:val="28"/>
          <w:szCs w:val="28"/>
          <w:lang w:eastAsia="uk-UA"/>
        </w:rPr>
        <w:t>Куцалаба</w:t>
      </w:r>
      <w:proofErr w:type="spellEnd"/>
      <w:r w:rsidRPr="00D86F71">
        <w:rPr>
          <w:rFonts w:ascii="Times New Roman" w:eastAsia="Times New Roman" w:hAnsi="Times New Roman" w:cs="Times New Roman"/>
          <w:color w:val="363636"/>
          <w:sz w:val="28"/>
          <w:szCs w:val="28"/>
          <w:lang w:eastAsia="uk-UA"/>
        </w:rPr>
        <w:t> Т.М. невідкладно пройшла стаціонарне обстеження з 22.09.2025 до 24.09.2025 у медичному закладі у м. Дніпро та їй підтверджено відповідний діагноз.</w:t>
      </w:r>
    </w:p>
    <w:p w14:paraId="000ABAB2"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lastRenderedPageBreak/>
        <w:t xml:space="preserve">Вказані обставини свідчать про те, що прокурор </w:t>
      </w:r>
      <w:proofErr w:type="spellStart"/>
      <w:r w:rsidRPr="00D86F71">
        <w:rPr>
          <w:rFonts w:ascii="Times New Roman" w:eastAsia="Times New Roman" w:hAnsi="Times New Roman" w:cs="Times New Roman"/>
          <w:color w:val="363636"/>
          <w:sz w:val="28"/>
          <w:szCs w:val="28"/>
          <w:lang w:eastAsia="uk-UA"/>
        </w:rPr>
        <w:t>Куцалаба</w:t>
      </w:r>
      <w:proofErr w:type="spellEnd"/>
      <w:r w:rsidRPr="00D86F71">
        <w:rPr>
          <w:rFonts w:ascii="Times New Roman" w:eastAsia="Times New Roman" w:hAnsi="Times New Roman" w:cs="Times New Roman"/>
          <w:color w:val="363636"/>
          <w:sz w:val="28"/>
          <w:szCs w:val="28"/>
          <w:lang w:eastAsia="uk-UA"/>
        </w:rPr>
        <w:t xml:space="preserve"> Т.М. з метою розвіювання сумнівів громадськості та забезпечення повернення довіри суспільства до органів прокуратури виявила належну ініціативу для підтвердження законності встановлення їй групи інвалідності, відкрита до перевірок на доброчесність. Такі дії є проявом професійної відповідальності, підтверджують дотримання етичних стандартів діяльності прокурора та демонструють прагнення захистити як особисту репутацію, так і репутацію органів прокуратури.</w:t>
      </w:r>
    </w:p>
    <w:p w14:paraId="36A8E062"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D86F71">
        <w:rPr>
          <w:rFonts w:ascii="Times New Roman" w:eastAsia="Times New Roman" w:hAnsi="Times New Roman" w:cs="Times New Roman"/>
          <w:color w:val="363636"/>
          <w:sz w:val="28"/>
          <w:szCs w:val="28"/>
          <w:lang w:eastAsia="uk-UA"/>
        </w:rPr>
        <w:t>Куцалаба</w:t>
      </w:r>
      <w:proofErr w:type="spellEnd"/>
      <w:r w:rsidRPr="00D86F71">
        <w:rPr>
          <w:rFonts w:ascii="Times New Roman" w:eastAsia="Times New Roman" w:hAnsi="Times New Roman" w:cs="Times New Roman"/>
          <w:color w:val="363636"/>
          <w:sz w:val="28"/>
          <w:szCs w:val="28"/>
          <w:lang w:eastAsia="uk-UA"/>
        </w:rPr>
        <w:t xml:space="preserve"> Т.М. перебуває на обліку в Головному управлінні Пенсійного фонду України в Львівській області як особа з інвалідністю II групи внаслідок загального захворювання, одержувач пенсії за вислугу років відповідно до                     статті 86 Закону № 1697-VII. На підставі чинних довідок МСЕК з 04.09.2020 їй було призначено пенсію по інвалідності відповідно до Закону України «Про загальнообов’язкове державне пенсійне страхування», з 30.09.2020 року за її заявою переведено на пенсію по інвалідності відповідно до статті 86                             Закону № 1697-VII. З 17.07.2025 </w:t>
      </w:r>
      <w:proofErr w:type="spellStart"/>
      <w:r w:rsidRPr="00D86F71">
        <w:rPr>
          <w:rFonts w:ascii="Times New Roman" w:eastAsia="Times New Roman" w:hAnsi="Times New Roman" w:cs="Times New Roman"/>
          <w:color w:val="363636"/>
          <w:sz w:val="28"/>
          <w:szCs w:val="28"/>
          <w:lang w:eastAsia="uk-UA"/>
        </w:rPr>
        <w:t>Куцалабу</w:t>
      </w:r>
      <w:proofErr w:type="spellEnd"/>
      <w:r w:rsidRPr="00D86F71">
        <w:rPr>
          <w:rFonts w:ascii="Times New Roman" w:eastAsia="Times New Roman" w:hAnsi="Times New Roman" w:cs="Times New Roman"/>
          <w:color w:val="363636"/>
          <w:sz w:val="28"/>
          <w:szCs w:val="28"/>
          <w:lang w:eastAsia="uk-UA"/>
        </w:rPr>
        <w:t> Т.М. на підставі поданої заяви переведено з пенсії по інвалідності на пенсію за вислугу років відповідно до               статті 86 Закону № 1697-VII.</w:t>
      </w:r>
    </w:p>
    <w:p w14:paraId="07B4DF68"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У межах кримінального провадження № (конфіденційна інформація) </w:t>
      </w:r>
      <w:proofErr w:type="spellStart"/>
      <w:r w:rsidRPr="00D86F71">
        <w:rPr>
          <w:rFonts w:ascii="Times New Roman" w:eastAsia="Times New Roman" w:hAnsi="Times New Roman" w:cs="Times New Roman"/>
          <w:color w:val="363636"/>
          <w:sz w:val="28"/>
          <w:szCs w:val="28"/>
          <w:lang w:eastAsia="uk-UA"/>
        </w:rPr>
        <w:t>Куцалаба</w:t>
      </w:r>
      <w:proofErr w:type="spellEnd"/>
      <w:r w:rsidRPr="00D86F71">
        <w:rPr>
          <w:rFonts w:ascii="Times New Roman" w:eastAsia="Times New Roman" w:hAnsi="Times New Roman" w:cs="Times New Roman"/>
          <w:color w:val="363636"/>
          <w:sz w:val="28"/>
          <w:szCs w:val="28"/>
          <w:lang w:eastAsia="uk-UA"/>
        </w:rPr>
        <w:t> Т.М. не викликалася для проведення допиту чи інших процесуальних дій, повідомлення про підозру їй не вручалося.</w:t>
      </w:r>
    </w:p>
    <w:p w14:paraId="40EB44B1"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Під час дисциплінарного провадження даних, які б вказували на прийняття рішень про надання </w:t>
      </w:r>
      <w:proofErr w:type="spellStart"/>
      <w:r w:rsidRPr="00D86F71">
        <w:rPr>
          <w:rFonts w:ascii="Times New Roman" w:eastAsia="Times New Roman" w:hAnsi="Times New Roman" w:cs="Times New Roman"/>
          <w:color w:val="363636"/>
          <w:sz w:val="28"/>
          <w:szCs w:val="28"/>
          <w:lang w:eastAsia="uk-UA"/>
        </w:rPr>
        <w:t>Куцалабі</w:t>
      </w:r>
      <w:proofErr w:type="spellEnd"/>
      <w:r w:rsidRPr="00D86F71">
        <w:rPr>
          <w:rFonts w:ascii="Times New Roman" w:eastAsia="Times New Roman" w:hAnsi="Times New Roman" w:cs="Times New Roman"/>
          <w:color w:val="363636"/>
          <w:sz w:val="28"/>
          <w:szCs w:val="28"/>
          <w:lang w:eastAsia="uk-UA"/>
        </w:rPr>
        <w:t xml:space="preserve"> Т.М. статусу особи з інвалідністю та призначення їй пенсії у зв’язку з інвалідністю у спосіб, відмінний від загального порядку прийняття таких рішень або в умовах впливу прокурора </w:t>
      </w:r>
      <w:proofErr w:type="spellStart"/>
      <w:r w:rsidRPr="00D86F71">
        <w:rPr>
          <w:rFonts w:ascii="Times New Roman" w:eastAsia="Times New Roman" w:hAnsi="Times New Roman" w:cs="Times New Roman"/>
          <w:color w:val="363636"/>
          <w:sz w:val="28"/>
          <w:szCs w:val="28"/>
          <w:lang w:eastAsia="uk-UA"/>
        </w:rPr>
        <w:t>Куцалаби</w:t>
      </w:r>
      <w:proofErr w:type="spellEnd"/>
      <w:r w:rsidRPr="00D86F71">
        <w:rPr>
          <w:rFonts w:ascii="Times New Roman" w:eastAsia="Times New Roman" w:hAnsi="Times New Roman" w:cs="Times New Roman"/>
          <w:color w:val="363636"/>
          <w:sz w:val="28"/>
          <w:szCs w:val="28"/>
          <w:lang w:eastAsia="uk-UA"/>
        </w:rPr>
        <w:t> Т.М. на відповідних уповноважених осіб з використання статусу прокурора не отримано, не надано таких даних і скаржником.</w:t>
      </w:r>
    </w:p>
    <w:p w14:paraId="1CB6FEB6"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Таким чином, твердження скаржника про наявність ознак дисциплінарного проступку в діях прокурора </w:t>
      </w:r>
      <w:proofErr w:type="spellStart"/>
      <w:r w:rsidRPr="00D86F71">
        <w:rPr>
          <w:rFonts w:ascii="Times New Roman" w:eastAsia="Times New Roman" w:hAnsi="Times New Roman" w:cs="Times New Roman"/>
          <w:color w:val="363636"/>
          <w:sz w:val="28"/>
          <w:szCs w:val="28"/>
          <w:lang w:eastAsia="uk-UA"/>
        </w:rPr>
        <w:t>Куцалаби</w:t>
      </w:r>
      <w:proofErr w:type="spellEnd"/>
      <w:r w:rsidRPr="00D86F71">
        <w:rPr>
          <w:rFonts w:ascii="Times New Roman" w:eastAsia="Times New Roman" w:hAnsi="Times New Roman" w:cs="Times New Roman"/>
          <w:color w:val="363636"/>
          <w:sz w:val="28"/>
          <w:szCs w:val="28"/>
          <w:lang w:eastAsia="uk-UA"/>
        </w:rPr>
        <w:t xml:space="preserve"> Т.М. не підтвердилися, її дії не суперечать вимогам Законів України № 1697-VII, «Про запобігання корупції», Кодексу.</w:t>
      </w:r>
    </w:p>
    <w:p w14:paraId="33565FBD"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13A3A46A"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Комплексно проаналізувавши сукупність усіх обставин, установлених у дисциплінарному провадженні Комісія вважає, що у діях прокурора </w:t>
      </w:r>
      <w:proofErr w:type="spellStart"/>
      <w:r w:rsidRPr="00D86F71">
        <w:rPr>
          <w:rFonts w:ascii="Times New Roman" w:eastAsia="Times New Roman" w:hAnsi="Times New Roman" w:cs="Times New Roman"/>
          <w:color w:val="363636"/>
          <w:sz w:val="28"/>
          <w:szCs w:val="28"/>
          <w:lang w:eastAsia="uk-UA"/>
        </w:rPr>
        <w:t>Куцалаби</w:t>
      </w:r>
      <w:proofErr w:type="spellEnd"/>
      <w:r w:rsidRPr="00D86F71">
        <w:rPr>
          <w:rFonts w:ascii="Times New Roman" w:eastAsia="Times New Roman" w:hAnsi="Times New Roman" w:cs="Times New Roman"/>
          <w:color w:val="363636"/>
          <w:sz w:val="28"/>
          <w:szCs w:val="28"/>
          <w:lang w:eastAsia="uk-UA"/>
        </w:rPr>
        <w:t xml:space="preserve"> Т.М. при отриманні (продовженні) статусу особи з інвалідністю, призначення їй пенсії у зв’язку з інвалідністю відсутні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або одноразове грубе порушення правил прокурорської етики) частини першої статті 43 Закону № 1697-VII, які не знайшли свого об’єктивного підтвердження.</w:t>
      </w:r>
    </w:p>
    <w:p w14:paraId="07E72651"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Інших обставин, що мають значення для прийняття рішення, під час перевірки не встановлено.</w:t>
      </w:r>
    </w:p>
    <w:p w14:paraId="49B5A08E"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lastRenderedPageBreak/>
        <w:t xml:space="preserve">У зв’язку з цим підстав для притягнення прокурора </w:t>
      </w:r>
      <w:proofErr w:type="spellStart"/>
      <w:r w:rsidRPr="00D86F71">
        <w:rPr>
          <w:rFonts w:ascii="Times New Roman" w:eastAsia="Times New Roman" w:hAnsi="Times New Roman" w:cs="Times New Roman"/>
          <w:color w:val="363636"/>
          <w:sz w:val="28"/>
          <w:szCs w:val="28"/>
          <w:lang w:eastAsia="uk-UA"/>
        </w:rPr>
        <w:t>Куцалаби</w:t>
      </w:r>
      <w:proofErr w:type="spellEnd"/>
      <w:r w:rsidRPr="00D86F71">
        <w:rPr>
          <w:rFonts w:ascii="Times New Roman" w:eastAsia="Times New Roman" w:hAnsi="Times New Roman" w:cs="Times New Roman"/>
          <w:color w:val="363636"/>
          <w:sz w:val="28"/>
          <w:szCs w:val="28"/>
          <w:lang w:eastAsia="uk-UA"/>
        </w:rPr>
        <w:t xml:space="preserve"> Т.М. до дисциплінарної відповідальності не вбачається, і дисциплінарне провадження на підставі частини п’ятої статті 48 Закону № 1697-VII підлягає закриттю.</w:t>
      </w:r>
    </w:p>
    <w:p w14:paraId="57DD4B17"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На підставі викладеного, керуючись статтями 45, 47, 48, 50, 77, 78 Закону України № 1697-VII, пунктами 108, 110–113, 115, 116 Положення про порядок роботи відповідного органу, що здійснює дисциплінарне провадження, Комісія</w:t>
      </w:r>
    </w:p>
    <w:p w14:paraId="5F969396" w14:textId="77777777" w:rsidR="00D86F71" w:rsidRPr="00D86F71" w:rsidRDefault="00D86F71" w:rsidP="00D86F71">
      <w:pPr>
        <w:shd w:val="clear" w:color="auto" w:fill="FCFCFC"/>
        <w:spacing w:after="0" w:line="240" w:lineRule="auto"/>
        <w:ind w:right="141"/>
        <w:jc w:val="center"/>
        <w:rPr>
          <w:rFonts w:ascii="Arial" w:eastAsia="Times New Roman" w:hAnsi="Arial" w:cs="Arial"/>
          <w:color w:val="363636"/>
          <w:sz w:val="24"/>
          <w:szCs w:val="24"/>
          <w:lang w:eastAsia="uk-UA"/>
        </w:rPr>
      </w:pPr>
      <w:r w:rsidRPr="00D86F71">
        <w:rPr>
          <w:rFonts w:ascii="Times New Roman" w:eastAsia="Times New Roman" w:hAnsi="Times New Roman" w:cs="Times New Roman"/>
          <w:b/>
          <w:bCs/>
          <w:color w:val="363636"/>
          <w:sz w:val="28"/>
          <w:szCs w:val="28"/>
          <w:lang w:eastAsia="uk-UA"/>
        </w:rPr>
        <w:t>В И Р І Ш И Л А:</w:t>
      </w:r>
    </w:p>
    <w:p w14:paraId="2EA8C05A"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Дисциплінарне провадження № 07/3/2-666дс-128дп-25 стосовно прокурора Галицької окружної прокуратури міста Львова Львівської області </w:t>
      </w:r>
      <w:proofErr w:type="spellStart"/>
      <w:r w:rsidRPr="00D86F71">
        <w:rPr>
          <w:rFonts w:ascii="Times New Roman" w:eastAsia="Times New Roman" w:hAnsi="Times New Roman" w:cs="Times New Roman"/>
          <w:color w:val="363636"/>
          <w:sz w:val="28"/>
          <w:szCs w:val="28"/>
          <w:lang w:eastAsia="uk-UA"/>
        </w:rPr>
        <w:t>Куцалаби</w:t>
      </w:r>
      <w:proofErr w:type="spellEnd"/>
      <w:r w:rsidRPr="00D86F71">
        <w:rPr>
          <w:rFonts w:ascii="Times New Roman" w:eastAsia="Times New Roman" w:hAnsi="Times New Roman" w:cs="Times New Roman"/>
          <w:color w:val="363636"/>
          <w:sz w:val="28"/>
          <w:szCs w:val="28"/>
          <w:lang w:eastAsia="uk-UA"/>
        </w:rPr>
        <w:t xml:space="preserve"> Тетяни Миколаївни закрити.</w:t>
      </w:r>
    </w:p>
    <w:p w14:paraId="1AE814E3"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xml:space="preserve">Копії рішення направити прокурору </w:t>
      </w:r>
      <w:proofErr w:type="spellStart"/>
      <w:r w:rsidRPr="00D86F71">
        <w:rPr>
          <w:rFonts w:ascii="Times New Roman" w:eastAsia="Times New Roman" w:hAnsi="Times New Roman" w:cs="Times New Roman"/>
          <w:color w:val="363636"/>
          <w:sz w:val="28"/>
          <w:szCs w:val="28"/>
          <w:lang w:eastAsia="uk-UA"/>
        </w:rPr>
        <w:t>Куцалабі</w:t>
      </w:r>
      <w:proofErr w:type="spellEnd"/>
      <w:r w:rsidRPr="00D86F71">
        <w:rPr>
          <w:rFonts w:ascii="Times New Roman" w:eastAsia="Times New Roman" w:hAnsi="Times New Roman" w:cs="Times New Roman"/>
          <w:color w:val="363636"/>
          <w:sz w:val="28"/>
          <w:szCs w:val="28"/>
          <w:lang w:eastAsia="uk-UA"/>
        </w:rPr>
        <w:t xml:space="preserve"> Т.М., керівнику Галицької окружної прокуратури міста Львова Львівської області, а також </w:t>
      </w:r>
      <w:r w:rsidRPr="00D86F71">
        <w:rPr>
          <w:rFonts w:ascii="Times New Roman" w:eastAsia="Times New Roman" w:hAnsi="Times New Roman" w:cs="Times New Roman"/>
          <w:color w:val="363636"/>
          <w:sz w:val="28"/>
          <w:szCs w:val="28"/>
          <w:shd w:val="clear" w:color="auto" w:fill="FCFCFC"/>
          <w:lang w:eastAsia="uk-UA"/>
        </w:rPr>
        <w:t>особі, яка подала дисциплінарну скаргу.</w:t>
      </w:r>
    </w:p>
    <w:p w14:paraId="54761A49" w14:textId="77777777" w:rsidR="00D86F71" w:rsidRPr="00D86F71" w:rsidRDefault="00D86F71" w:rsidP="00D86F7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нею поштою копії рішення.</w:t>
      </w:r>
    </w:p>
    <w:p w14:paraId="51DB49D8" w14:textId="77777777" w:rsidR="00D86F71" w:rsidRPr="00D86F71" w:rsidRDefault="00D86F71" w:rsidP="00D86F71">
      <w:pPr>
        <w:spacing w:after="0" w:line="240" w:lineRule="auto"/>
        <w:rPr>
          <w:rFonts w:ascii="Times New Roman" w:eastAsia="Times New Roman" w:hAnsi="Times New Roman" w:cs="Times New Roman"/>
          <w:sz w:val="24"/>
          <w:szCs w:val="24"/>
          <w:lang w:eastAsia="uk-UA"/>
        </w:rPr>
      </w:pPr>
    </w:p>
    <w:tbl>
      <w:tblPr>
        <w:tblW w:w="10065" w:type="dxa"/>
        <w:tblInd w:w="-426" w:type="dxa"/>
        <w:shd w:val="clear" w:color="auto" w:fill="FCFCFC"/>
        <w:tblCellMar>
          <w:left w:w="0" w:type="dxa"/>
          <w:right w:w="0" w:type="dxa"/>
        </w:tblCellMar>
        <w:tblLook w:val="04A0" w:firstRow="1" w:lastRow="0" w:firstColumn="1" w:lastColumn="0" w:noHBand="0" w:noVBand="1"/>
      </w:tblPr>
      <w:tblGrid>
        <w:gridCol w:w="1650"/>
        <w:gridCol w:w="485"/>
        <w:gridCol w:w="7930"/>
      </w:tblGrid>
      <w:tr w:rsidR="00D86F71" w:rsidRPr="00D86F71" w14:paraId="2C31083A" w14:textId="77777777" w:rsidTr="00D86F71">
        <w:tc>
          <w:tcPr>
            <w:tcW w:w="3276" w:type="dxa"/>
            <w:shd w:val="clear" w:color="auto" w:fill="FCFCFC"/>
            <w:tcMar>
              <w:top w:w="0" w:type="dxa"/>
              <w:left w:w="108" w:type="dxa"/>
              <w:bottom w:w="0" w:type="dxa"/>
              <w:right w:w="108" w:type="dxa"/>
            </w:tcMar>
            <w:hideMark/>
          </w:tcPr>
          <w:p w14:paraId="64ACCFD0" w14:textId="77777777" w:rsidR="00D86F71" w:rsidRPr="00D86F71" w:rsidRDefault="00D86F71" w:rsidP="00D86F71">
            <w:pPr>
              <w:spacing w:after="0" w:line="240" w:lineRule="auto"/>
              <w:ind w:right="-284" w:firstLine="283"/>
              <w:textAlignment w:val="baseline"/>
              <w:rPr>
                <w:rFonts w:ascii="Arial" w:eastAsia="Times New Roman" w:hAnsi="Arial" w:cs="Arial"/>
                <w:color w:val="363636"/>
                <w:sz w:val="24"/>
                <w:szCs w:val="24"/>
                <w:lang w:eastAsia="uk-UA"/>
              </w:rPr>
            </w:pPr>
            <w:r w:rsidRPr="00D86F71">
              <w:rPr>
                <w:rFonts w:ascii="Times New Roman" w:eastAsia="Times New Roman" w:hAnsi="Times New Roman" w:cs="Times New Roman"/>
                <w:b/>
                <w:bCs/>
                <w:color w:val="363636"/>
                <w:sz w:val="28"/>
                <w:szCs w:val="28"/>
                <w:lang w:eastAsia="uk-UA"/>
              </w:rPr>
              <w:t>Головуючий</w:t>
            </w:r>
          </w:p>
        </w:tc>
        <w:tc>
          <w:tcPr>
            <w:tcW w:w="2371" w:type="dxa"/>
            <w:shd w:val="clear" w:color="auto" w:fill="FCFCFC"/>
            <w:tcMar>
              <w:top w:w="0" w:type="dxa"/>
              <w:left w:w="108" w:type="dxa"/>
              <w:bottom w:w="0" w:type="dxa"/>
              <w:right w:w="108" w:type="dxa"/>
            </w:tcMar>
            <w:hideMark/>
          </w:tcPr>
          <w:p w14:paraId="54AD516D" w14:textId="77777777" w:rsidR="00D86F71" w:rsidRPr="00D86F71" w:rsidRDefault="00D86F71" w:rsidP="00D86F71">
            <w:pPr>
              <w:spacing w:after="0" w:line="240" w:lineRule="auto"/>
              <w:ind w:right="-284" w:firstLine="283"/>
              <w:jc w:val="center"/>
              <w:textAlignment w:val="baseline"/>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1819ADE6" w14:textId="77777777" w:rsidR="00D86F71" w:rsidRPr="00D86F71" w:rsidRDefault="00D86F71" w:rsidP="00D86F71">
            <w:pPr>
              <w:spacing w:after="0" w:line="240" w:lineRule="auto"/>
              <w:ind w:right="-284" w:firstLine="283"/>
              <w:textAlignment w:val="baseline"/>
              <w:rPr>
                <w:rFonts w:ascii="Arial" w:eastAsia="Times New Roman" w:hAnsi="Arial" w:cs="Arial"/>
                <w:color w:val="363636"/>
                <w:sz w:val="24"/>
                <w:szCs w:val="24"/>
                <w:lang w:eastAsia="uk-UA"/>
              </w:rPr>
            </w:pPr>
            <w:r w:rsidRPr="00D86F71">
              <w:rPr>
                <w:rFonts w:ascii="Times New Roman" w:eastAsia="Times New Roman" w:hAnsi="Times New Roman" w:cs="Times New Roman"/>
                <w:b/>
                <w:bCs/>
                <w:color w:val="363636"/>
                <w:sz w:val="28"/>
                <w:szCs w:val="28"/>
                <w:lang w:eastAsia="uk-UA"/>
              </w:rPr>
              <w:t>         Максим РАДЗІВОН</w:t>
            </w:r>
          </w:p>
        </w:tc>
      </w:tr>
      <w:tr w:rsidR="00D86F71" w:rsidRPr="00D86F71" w14:paraId="2529CDC4" w14:textId="77777777" w:rsidTr="00D86F71">
        <w:tc>
          <w:tcPr>
            <w:tcW w:w="3276" w:type="dxa"/>
            <w:shd w:val="clear" w:color="auto" w:fill="FCFCFC"/>
            <w:tcMar>
              <w:top w:w="0" w:type="dxa"/>
              <w:left w:w="108" w:type="dxa"/>
              <w:bottom w:w="0" w:type="dxa"/>
              <w:right w:w="108" w:type="dxa"/>
            </w:tcMar>
            <w:hideMark/>
          </w:tcPr>
          <w:p w14:paraId="70157155" w14:textId="77777777" w:rsidR="00D86F71" w:rsidRPr="00D86F71" w:rsidRDefault="00D86F71" w:rsidP="00D86F71">
            <w:pPr>
              <w:spacing w:after="0" w:line="240" w:lineRule="auto"/>
              <w:ind w:right="-284" w:firstLine="283"/>
              <w:textAlignment w:val="baseline"/>
              <w:rPr>
                <w:rFonts w:ascii="Arial" w:eastAsia="Times New Roman" w:hAnsi="Arial" w:cs="Arial"/>
                <w:color w:val="363636"/>
                <w:sz w:val="24"/>
                <w:szCs w:val="24"/>
                <w:lang w:eastAsia="uk-UA"/>
              </w:rPr>
            </w:pPr>
            <w:r w:rsidRPr="00D86F71">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01A9C909" w14:textId="77777777" w:rsidR="00D86F71" w:rsidRPr="00D86F71" w:rsidRDefault="00D86F71" w:rsidP="00D86F71">
            <w:pPr>
              <w:spacing w:after="0" w:line="240" w:lineRule="auto"/>
              <w:ind w:right="-284" w:firstLine="283"/>
              <w:jc w:val="center"/>
              <w:textAlignment w:val="baseline"/>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69921B2F" w14:textId="77777777" w:rsidR="00D86F71" w:rsidRPr="00D86F71" w:rsidRDefault="00D86F71" w:rsidP="00D86F71">
            <w:pPr>
              <w:spacing w:after="0" w:line="240" w:lineRule="auto"/>
              <w:ind w:right="-284" w:firstLine="283"/>
              <w:textAlignment w:val="baseline"/>
              <w:rPr>
                <w:rFonts w:ascii="Arial" w:eastAsia="Times New Roman" w:hAnsi="Arial" w:cs="Arial"/>
                <w:color w:val="363636"/>
                <w:sz w:val="24"/>
                <w:szCs w:val="24"/>
                <w:lang w:eastAsia="uk-UA"/>
              </w:rPr>
            </w:pPr>
            <w:r w:rsidRPr="00D86F71">
              <w:rPr>
                <w:rFonts w:ascii="Times New Roman" w:eastAsia="Times New Roman" w:hAnsi="Times New Roman" w:cs="Times New Roman"/>
                <w:b/>
                <w:bCs/>
                <w:color w:val="363636"/>
                <w:sz w:val="28"/>
                <w:szCs w:val="28"/>
                <w:lang w:eastAsia="uk-UA"/>
              </w:rPr>
              <w:t> </w:t>
            </w:r>
          </w:p>
        </w:tc>
      </w:tr>
      <w:tr w:rsidR="00D86F71" w:rsidRPr="00D86F71" w14:paraId="08618411" w14:textId="77777777" w:rsidTr="00D86F71">
        <w:tc>
          <w:tcPr>
            <w:tcW w:w="3276" w:type="dxa"/>
            <w:shd w:val="clear" w:color="auto" w:fill="FCFCFC"/>
            <w:tcMar>
              <w:top w:w="0" w:type="dxa"/>
              <w:left w:w="108" w:type="dxa"/>
              <w:bottom w:w="0" w:type="dxa"/>
              <w:right w:w="108" w:type="dxa"/>
            </w:tcMar>
            <w:hideMark/>
          </w:tcPr>
          <w:p w14:paraId="4FC7A887" w14:textId="77777777" w:rsidR="00D86F71" w:rsidRPr="00D86F71" w:rsidRDefault="00D86F71" w:rsidP="00D86F71">
            <w:pPr>
              <w:spacing w:after="0" w:line="240" w:lineRule="auto"/>
              <w:ind w:right="-284" w:firstLine="283"/>
              <w:textAlignment w:val="baseline"/>
              <w:rPr>
                <w:rFonts w:ascii="Arial" w:eastAsia="Times New Roman" w:hAnsi="Arial" w:cs="Arial"/>
                <w:color w:val="363636"/>
                <w:sz w:val="24"/>
                <w:szCs w:val="24"/>
                <w:lang w:eastAsia="uk-UA"/>
              </w:rPr>
            </w:pPr>
            <w:r w:rsidRPr="00D86F71">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39991218" w14:textId="77777777" w:rsidR="00D86F71" w:rsidRPr="00D86F71" w:rsidRDefault="00D86F71" w:rsidP="00D86F71">
            <w:pPr>
              <w:spacing w:after="0" w:line="240" w:lineRule="auto"/>
              <w:ind w:right="-284" w:firstLine="283"/>
              <w:jc w:val="center"/>
              <w:textAlignment w:val="baseline"/>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4057EE66" w14:textId="77777777" w:rsidR="00D86F71" w:rsidRPr="00D86F71" w:rsidRDefault="00D86F71" w:rsidP="00D86F71">
            <w:pPr>
              <w:spacing w:after="0" w:line="240" w:lineRule="auto"/>
              <w:ind w:right="-284" w:firstLine="283"/>
              <w:textAlignment w:val="baseline"/>
              <w:rPr>
                <w:rFonts w:ascii="Arial" w:eastAsia="Times New Roman" w:hAnsi="Arial" w:cs="Arial"/>
                <w:color w:val="363636"/>
                <w:sz w:val="24"/>
                <w:szCs w:val="24"/>
                <w:lang w:eastAsia="uk-UA"/>
              </w:rPr>
            </w:pPr>
            <w:r w:rsidRPr="00D86F71">
              <w:rPr>
                <w:rFonts w:ascii="Times New Roman" w:eastAsia="Times New Roman" w:hAnsi="Times New Roman" w:cs="Times New Roman"/>
                <w:b/>
                <w:bCs/>
                <w:color w:val="363636"/>
                <w:sz w:val="28"/>
                <w:szCs w:val="28"/>
                <w:lang w:eastAsia="uk-UA"/>
              </w:rPr>
              <w:t> </w:t>
            </w:r>
          </w:p>
        </w:tc>
      </w:tr>
      <w:tr w:rsidR="00D86F71" w:rsidRPr="00D86F71" w14:paraId="32E10476" w14:textId="77777777" w:rsidTr="00D86F71">
        <w:tc>
          <w:tcPr>
            <w:tcW w:w="3276" w:type="dxa"/>
            <w:shd w:val="clear" w:color="auto" w:fill="FCFCFC"/>
            <w:tcMar>
              <w:top w:w="0" w:type="dxa"/>
              <w:left w:w="108" w:type="dxa"/>
              <w:bottom w:w="0" w:type="dxa"/>
              <w:right w:w="108" w:type="dxa"/>
            </w:tcMar>
            <w:hideMark/>
          </w:tcPr>
          <w:p w14:paraId="20143ED1" w14:textId="77777777" w:rsidR="00D86F71" w:rsidRPr="00D86F71" w:rsidRDefault="00D86F71" w:rsidP="00D86F71">
            <w:pPr>
              <w:spacing w:after="0" w:line="240" w:lineRule="auto"/>
              <w:ind w:right="-284" w:firstLine="283"/>
              <w:textAlignment w:val="baseline"/>
              <w:rPr>
                <w:rFonts w:ascii="Arial" w:eastAsia="Times New Roman" w:hAnsi="Arial" w:cs="Arial"/>
                <w:color w:val="363636"/>
                <w:sz w:val="24"/>
                <w:szCs w:val="24"/>
                <w:lang w:eastAsia="uk-UA"/>
              </w:rPr>
            </w:pPr>
            <w:r w:rsidRPr="00D86F71">
              <w:rPr>
                <w:rFonts w:ascii="Times New Roman" w:eastAsia="Times New Roman" w:hAnsi="Times New Roman" w:cs="Times New Roman"/>
                <w:b/>
                <w:bCs/>
                <w:color w:val="363636"/>
                <w:sz w:val="28"/>
                <w:szCs w:val="28"/>
                <w:lang w:eastAsia="uk-UA"/>
              </w:rPr>
              <w:t>Члени Комісії</w:t>
            </w:r>
          </w:p>
        </w:tc>
        <w:tc>
          <w:tcPr>
            <w:tcW w:w="2371" w:type="dxa"/>
            <w:shd w:val="clear" w:color="auto" w:fill="FCFCFC"/>
            <w:tcMar>
              <w:top w:w="0" w:type="dxa"/>
              <w:left w:w="108" w:type="dxa"/>
              <w:bottom w:w="0" w:type="dxa"/>
              <w:right w:w="108" w:type="dxa"/>
            </w:tcMar>
            <w:hideMark/>
          </w:tcPr>
          <w:p w14:paraId="43BAAC12" w14:textId="77777777" w:rsidR="00D86F71" w:rsidRPr="00D86F71" w:rsidRDefault="00D86F71" w:rsidP="00D86F71">
            <w:pPr>
              <w:spacing w:after="0" w:line="240" w:lineRule="auto"/>
              <w:ind w:right="-284" w:firstLine="283"/>
              <w:jc w:val="center"/>
              <w:textAlignment w:val="baseline"/>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6B6807B4" w14:textId="77777777" w:rsidR="00D86F71" w:rsidRPr="00D86F71" w:rsidRDefault="00D86F71" w:rsidP="00D86F71">
            <w:pPr>
              <w:spacing w:after="0" w:line="240" w:lineRule="auto"/>
              <w:ind w:left="-426" w:right="-284" w:firstLine="709"/>
              <w:textAlignment w:val="baseline"/>
              <w:rPr>
                <w:rFonts w:ascii="Arial" w:eastAsia="Times New Roman" w:hAnsi="Arial" w:cs="Arial"/>
                <w:color w:val="363636"/>
                <w:sz w:val="24"/>
                <w:szCs w:val="24"/>
                <w:lang w:eastAsia="uk-UA"/>
              </w:rPr>
            </w:pPr>
            <w:r w:rsidRPr="00D86F71">
              <w:rPr>
                <w:rFonts w:ascii="Times New Roman" w:eastAsia="Times New Roman" w:hAnsi="Times New Roman" w:cs="Times New Roman"/>
                <w:b/>
                <w:bCs/>
                <w:color w:val="363636"/>
                <w:sz w:val="28"/>
                <w:szCs w:val="28"/>
                <w:lang w:eastAsia="uk-UA"/>
              </w:rPr>
              <w:t>         Світлана БОБРОВНИК</w:t>
            </w:r>
          </w:p>
          <w:p w14:paraId="10FC6414" w14:textId="77777777" w:rsidR="00D86F71" w:rsidRPr="00D86F71" w:rsidRDefault="00D86F71" w:rsidP="00D86F71">
            <w:pPr>
              <w:spacing w:after="0" w:line="240" w:lineRule="auto"/>
              <w:ind w:left="-426" w:right="-284" w:firstLine="709"/>
              <w:textAlignment w:val="baseline"/>
              <w:rPr>
                <w:rFonts w:ascii="Arial" w:eastAsia="Times New Roman" w:hAnsi="Arial" w:cs="Arial"/>
                <w:color w:val="363636"/>
                <w:sz w:val="24"/>
                <w:szCs w:val="24"/>
                <w:lang w:eastAsia="uk-UA"/>
              </w:rPr>
            </w:pPr>
            <w:r w:rsidRPr="00D86F71">
              <w:rPr>
                <w:rFonts w:ascii="Times New Roman" w:eastAsia="Times New Roman" w:hAnsi="Times New Roman" w:cs="Times New Roman"/>
                <w:b/>
                <w:bCs/>
                <w:color w:val="363636"/>
                <w:sz w:val="28"/>
                <w:szCs w:val="28"/>
                <w:lang w:eastAsia="uk-UA"/>
              </w:rPr>
              <w:t> </w:t>
            </w:r>
          </w:p>
          <w:p w14:paraId="3D980518" w14:textId="77777777" w:rsidR="00D86F71" w:rsidRPr="00D86F71" w:rsidRDefault="00D86F71" w:rsidP="00D86F71">
            <w:pPr>
              <w:spacing w:after="0" w:line="240" w:lineRule="auto"/>
              <w:ind w:left="-426" w:right="-284" w:firstLine="709"/>
              <w:textAlignment w:val="baseline"/>
              <w:rPr>
                <w:rFonts w:ascii="Arial" w:eastAsia="Times New Roman" w:hAnsi="Arial" w:cs="Arial"/>
                <w:color w:val="363636"/>
                <w:sz w:val="24"/>
                <w:szCs w:val="24"/>
                <w:lang w:eastAsia="uk-UA"/>
              </w:rPr>
            </w:pPr>
            <w:r w:rsidRPr="00D86F71">
              <w:rPr>
                <w:rFonts w:ascii="Times New Roman" w:eastAsia="Times New Roman" w:hAnsi="Times New Roman" w:cs="Times New Roman"/>
                <w:b/>
                <w:bCs/>
                <w:color w:val="363636"/>
                <w:sz w:val="28"/>
                <w:szCs w:val="28"/>
                <w:lang w:eastAsia="uk-UA"/>
              </w:rPr>
              <w:t> </w:t>
            </w:r>
          </w:p>
          <w:p w14:paraId="0C083B8B" w14:textId="77777777" w:rsidR="00D86F71" w:rsidRPr="00D86F71" w:rsidRDefault="00D86F71" w:rsidP="00D86F71">
            <w:pPr>
              <w:spacing w:after="0" w:line="240" w:lineRule="auto"/>
              <w:ind w:left="-426" w:right="-284" w:firstLine="709"/>
              <w:textAlignment w:val="baseline"/>
              <w:rPr>
                <w:rFonts w:ascii="Arial" w:eastAsia="Times New Roman" w:hAnsi="Arial" w:cs="Arial"/>
                <w:color w:val="363636"/>
                <w:sz w:val="24"/>
                <w:szCs w:val="24"/>
                <w:lang w:eastAsia="uk-UA"/>
              </w:rPr>
            </w:pPr>
            <w:r w:rsidRPr="00D86F71">
              <w:rPr>
                <w:rFonts w:ascii="Times New Roman" w:eastAsia="Times New Roman" w:hAnsi="Times New Roman" w:cs="Times New Roman"/>
                <w:b/>
                <w:bCs/>
                <w:color w:val="363636"/>
                <w:sz w:val="28"/>
                <w:szCs w:val="28"/>
                <w:lang w:eastAsia="uk-UA"/>
              </w:rPr>
              <w:t>         Олег БУЛУЛУКОВ</w:t>
            </w:r>
          </w:p>
        </w:tc>
      </w:tr>
      <w:tr w:rsidR="00D86F71" w:rsidRPr="00D86F71" w14:paraId="0A166D47" w14:textId="77777777" w:rsidTr="00D86F71">
        <w:tc>
          <w:tcPr>
            <w:tcW w:w="3276" w:type="dxa"/>
            <w:shd w:val="clear" w:color="auto" w:fill="FCFCFC"/>
            <w:tcMar>
              <w:top w:w="0" w:type="dxa"/>
              <w:left w:w="108" w:type="dxa"/>
              <w:bottom w:w="0" w:type="dxa"/>
              <w:right w:w="108" w:type="dxa"/>
            </w:tcMar>
            <w:hideMark/>
          </w:tcPr>
          <w:p w14:paraId="7D74E8D9" w14:textId="77777777" w:rsidR="00D86F71" w:rsidRPr="00D86F71" w:rsidRDefault="00D86F71" w:rsidP="00D86F71">
            <w:pPr>
              <w:spacing w:after="0" w:line="240" w:lineRule="auto"/>
              <w:ind w:left="-426" w:right="-284" w:firstLine="709"/>
              <w:textAlignment w:val="baseline"/>
              <w:rPr>
                <w:rFonts w:ascii="Arial" w:eastAsia="Times New Roman" w:hAnsi="Arial" w:cs="Arial"/>
                <w:color w:val="363636"/>
                <w:sz w:val="24"/>
                <w:szCs w:val="24"/>
                <w:lang w:eastAsia="uk-UA"/>
              </w:rPr>
            </w:pPr>
            <w:r w:rsidRPr="00D86F71">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0915BFB3" w14:textId="77777777" w:rsidR="00D86F71" w:rsidRPr="00D86F71" w:rsidRDefault="00D86F71" w:rsidP="00D86F71">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2267FB0A" w14:textId="77777777" w:rsidR="00D86F71" w:rsidRPr="00D86F71" w:rsidRDefault="00D86F71" w:rsidP="00D86F71">
            <w:pPr>
              <w:spacing w:after="0" w:line="240" w:lineRule="auto"/>
              <w:ind w:left="-426" w:right="-284" w:firstLine="709"/>
              <w:textAlignment w:val="baseline"/>
              <w:rPr>
                <w:rFonts w:ascii="Arial" w:eastAsia="Times New Roman" w:hAnsi="Arial" w:cs="Arial"/>
                <w:color w:val="363636"/>
                <w:sz w:val="24"/>
                <w:szCs w:val="24"/>
                <w:lang w:eastAsia="uk-UA"/>
              </w:rPr>
            </w:pPr>
            <w:r w:rsidRPr="00D86F71">
              <w:rPr>
                <w:rFonts w:ascii="Times New Roman" w:eastAsia="Times New Roman" w:hAnsi="Times New Roman" w:cs="Times New Roman"/>
                <w:b/>
                <w:bCs/>
                <w:color w:val="363636"/>
                <w:sz w:val="28"/>
                <w:szCs w:val="28"/>
                <w:lang w:eastAsia="uk-UA"/>
              </w:rPr>
              <w:t> </w:t>
            </w:r>
          </w:p>
        </w:tc>
      </w:tr>
      <w:tr w:rsidR="00D86F71" w:rsidRPr="00D86F71" w14:paraId="2B31058A" w14:textId="77777777" w:rsidTr="00D86F71">
        <w:tc>
          <w:tcPr>
            <w:tcW w:w="3276" w:type="dxa"/>
            <w:shd w:val="clear" w:color="auto" w:fill="FCFCFC"/>
            <w:tcMar>
              <w:top w:w="0" w:type="dxa"/>
              <w:left w:w="108" w:type="dxa"/>
              <w:bottom w:w="0" w:type="dxa"/>
              <w:right w:w="108" w:type="dxa"/>
            </w:tcMar>
            <w:hideMark/>
          </w:tcPr>
          <w:p w14:paraId="196AEA94" w14:textId="77777777" w:rsidR="00D86F71" w:rsidRPr="00D86F71" w:rsidRDefault="00D86F71" w:rsidP="00D86F71">
            <w:pPr>
              <w:spacing w:after="0" w:line="240" w:lineRule="auto"/>
              <w:ind w:left="-426" w:right="-284" w:firstLine="709"/>
              <w:textAlignment w:val="baseline"/>
              <w:rPr>
                <w:rFonts w:ascii="Arial" w:eastAsia="Times New Roman" w:hAnsi="Arial" w:cs="Arial"/>
                <w:color w:val="363636"/>
                <w:sz w:val="24"/>
                <w:szCs w:val="24"/>
                <w:lang w:eastAsia="uk-UA"/>
              </w:rPr>
            </w:pPr>
            <w:r w:rsidRPr="00D86F71">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35B5E291" w14:textId="77777777" w:rsidR="00D86F71" w:rsidRPr="00D86F71" w:rsidRDefault="00D86F71" w:rsidP="00D86F71">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1DC1B45D" w14:textId="77777777" w:rsidR="00D86F71" w:rsidRPr="00D86F71" w:rsidRDefault="00D86F71" w:rsidP="00D86F71">
            <w:pPr>
              <w:spacing w:after="0" w:line="240" w:lineRule="auto"/>
              <w:ind w:left="-426" w:right="-284" w:firstLine="709"/>
              <w:textAlignment w:val="baseline"/>
              <w:rPr>
                <w:rFonts w:ascii="Arial" w:eastAsia="Times New Roman" w:hAnsi="Arial" w:cs="Arial"/>
                <w:color w:val="363636"/>
                <w:sz w:val="24"/>
                <w:szCs w:val="24"/>
                <w:lang w:eastAsia="uk-UA"/>
              </w:rPr>
            </w:pPr>
            <w:r w:rsidRPr="00D86F71">
              <w:rPr>
                <w:rFonts w:ascii="Times New Roman" w:eastAsia="Times New Roman" w:hAnsi="Times New Roman" w:cs="Times New Roman"/>
                <w:b/>
                <w:bCs/>
                <w:color w:val="363636"/>
                <w:sz w:val="28"/>
                <w:szCs w:val="28"/>
                <w:lang w:eastAsia="uk-UA"/>
              </w:rPr>
              <w:t> </w:t>
            </w:r>
          </w:p>
        </w:tc>
      </w:tr>
      <w:tr w:rsidR="00D86F71" w:rsidRPr="00D86F71" w14:paraId="4CCEDF2D" w14:textId="77777777" w:rsidTr="00D86F71">
        <w:tc>
          <w:tcPr>
            <w:tcW w:w="3276" w:type="dxa"/>
            <w:shd w:val="clear" w:color="auto" w:fill="FCFCFC"/>
            <w:tcMar>
              <w:top w:w="0" w:type="dxa"/>
              <w:left w:w="108" w:type="dxa"/>
              <w:bottom w:w="0" w:type="dxa"/>
              <w:right w:w="108" w:type="dxa"/>
            </w:tcMar>
            <w:hideMark/>
          </w:tcPr>
          <w:p w14:paraId="12AE49FD" w14:textId="77777777" w:rsidR="00D86F71" w:rsidRPr="00D86F71" w:rsidRDefault="00D86F71" w:rsidP="00D86F71">
            <w:pPr>
              <w:spacing w:after="0" w:line="240" w:lineRule="auto"/>
              <w:ind w:left="-426" w:right="-284" w:firstLine="709"/>
              <w:textAlignment w:val="baseline"/>
              <w:rPr>
                <w:rFonts w:ascii="Arial" w:eastAsia="Times New Roman" w:hAnsi="Arial" w:cs="Arial"/>
                <w:color w:val="363636"/>
                <w:sz w:val="24"/>
                <w:szCs w:val="24"/>
                <w:lang w:eastAsia="uk-UA"/>
              </w:rPr>
            </w:pPr>
            <w:r w:rsidRPr="00D86F71">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435933FF" w14:textId="77777777" w:rsidR="00D86F71" w:rsidRPr="00D86F71" w:rsidRDefault="00D86F71" w:rsidP="00D86F71">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tbl>
            <w:tblPr>
              <w:tblW w:w="10065" w:type="dxa"/>
              <w:tblCellMar>
                <w:left w:w="0" w:type="dxa"/>
                <w:right w:w="0" w:type="dxa"/>
              </w:tblCellMar>
              <w:tblLook w:val="04A0" w:firstRow="1" w:lastRow="0" w:firstColumn="1" w:lastColumn="0" w:noHBand="0" w:noVBand="1"/>
            </w:tblPr>
            <w:tblGrid>
              <w:gridCol w:w="10065"/>
            </w:tblGrid>
            <w:tr w:rsidR="00D86F71" w:rsidRPr="00D86F71" w14:paraId="4C6EDF2F" w14:textId="77777777">
              <w:tc>
                <w:tcPr>
                  <w:tcW w:w="10065" w:type="dxa"/>
                  <w:tcMar>
                    <w:top w:w="0" w:type="dxa"/>
                    <w:left w:w="108" w:type="dxa"/>
                    <w:bottom w:w="0" w:type="dxa"/>
                    <w:right w:w="108" w:type="dxa"/>
                  </w:tcMar>
                  <w:hideMark/>
                </w:tcPr>
                <w:p w14:paraId="502C833F" w14:textId="77777777" w:rsidR="00D86F71" w:rsidRPr="00D86F71" w:rsidRDefault="00D86F71" w:rsidP="00D86F71">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D86F71">
                    <w:rPr>
                      <w:rFonts w:ascii="Times New Roman" w:eastAsia="Times New Roman" w:hAnsi="Times New Roman" w:cs="Times New Roman"/>
                      <w:b/>
                      <w:bCs/>
                      <w:sz w:val="28"/>
                      <w:szCs w:val="28"/>
                      <w:lang w:eastAsia="uk-UA"/>
                    </w:rPr>
                    <w:t>       Ніна ГАРБУЗА</w:t>
                  </w:r>
                </w:p>
                <w:p w14:paraId="56B3D7E9" w14:textId="77777777" w:rsidR="00D86F71" w:rsidRPr="00D86F71" w:rsidRDefault="00D86F71" w:rsidP="00D86F71">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D86F71">
                    <w:rPr>
                      <w:rFonts w:ascii="Times New Roman" w:eastAsia="Times New Roman" w:hAnsi="Times New Roman" w:cs="Times New Roman"/>
                      <w:b/>
                      <w:bCs/>
                      <w:sz w:val="28"/>
                      <w:szCs w:val="28"/>
                      <w:lang w:eastAsia="uk-UA"/>
                    </w:rPr>
                    <w:t> </w:t>
                  </w:r>
                </w:p>
              </w:tc>
            </w:tr>
            <w:tr w:rsidR="00D86F71" w:rsidRPr="00D86F71" w14:paraId="68F33835" w14:textId="77777777">
              <w:tc>
                <w:tcPr>
                  <w:tcW w:w="10065" w:type="dxa"/>
                  <w:tcMar>
                    <w:top w:w="0" w:type="dxa"/>
                    <w:left w:w="108" w:type="dxa"/>
                    <w:bottom w:w="0" w:type="dxa"/>
                    <w:right w:w="108" w:type="dxa"/>
                  </w:tcMar>
                  <w:hideMark/>
                </w:tcPr>
                <w:p w14:paraId="5474EA3C" w14:textId="77777777" w:rsidR="00D86F71" w:rsidRPr="00D86F71" w:rsidRDefault="00D86F71" w:rsidP="00D86F71">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D86F71">
                    <w:rPr>
                      <w:rFonts w:ascii="Times New Roman" w:eastAsia="Times New Roman" w:hAnsi="Times New Roman" w:cs="Times New Roman"/>
                      <w:b/>
                      <w:bCs/>
                      <w:sz w:val="28"/>
                      <w:szCs w:val="28"/>
                      <w:lang w:eastAsia="uk-UA"/>
                    </w:rPr>
                    <w:t>        </w:t>
                  </w:r>
                </w:p>
                <w:p w14:paraId="244AE9AC" w14:textId="77777777" w:rsidR="00D86F71" w:rsidRPr="00D86F71" w:rsidRDefault="00D86F71" w:rsidP="00D86F71">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D86F71">
                    <w:rPr>
                      <w:rFonts w:ascii="Times New Roman" w:eastAsia="Times New Roman" w:hAnsi="Times New Roman" w:cs="Times New Roman"/>
                      <w:b/>
                      <w:bCs/>
                      <w:sz w:val="28"/>
                      <w:szCs w:val="28"/>
                      <w:lang w:eastAsia="uk-UA"/>
                    </w:rPr>
                    <w:t>       Катерина КОВАЛЬ</w:t>
                  </w:r>
                </w:p>
              </w:tc>
            </w:tr>
          </w:tbl>
          <w:p w14:paraId="55C04975" w14:textId="77777777" w:rsidR="00D86F71" w:rsidRPr="00D86F71" w:rsidRDefault="00D86F71" w:rsidP="00D86F71">
            <w:pPr>
              <w:spacing w:after="0" w:line="240" w:lineRule="auto"/>
              <w:ind w:left="-426" w:right="-284" w:firstLine="709"/>
              <w:textAlignment w:val="baseline"/>
              <w:rPr>
                <w:rFonts w:ascii="Arial" w:eastAsia="Times New Roman" w:hAnsi="Arial" w:cs="Arial"/>
                <w:color w:val="363636"/>
                <w:sz w:val="24"/>
                <w:szCs w:val="24"/>
                <w:lang w:eastAsia="uk-UA"/>
              </w:rPr>
            </w:pPr>
            <w:r w:rsidRPr="00D86F71">
              <w:rPr>
                <w:rFonts w:ascii="Times New Roman" w:eastAsia="Times New Roman" w:hAnsi="Times New Roman" w:cs="Times New Roman"/>
                <w:b/>
                <w:bCs/>
                <w:color w:val="363636"/>
                <w:sz w:val="28"/>
                <w:szCs w:val="28"/>
                <w:lang w:eastAsia="uk-UA"/>
              </w:rPr>
              <w:t>        </w:t>
            </w:r>
          </w:p>
        </w:tc>
      </w:tr>
      <w:tr w:rsidR="00D86F71" w:rsidRPr="00D86F71" w14:paraId="18D7E253" w14:textId="77777777" w:rsidTr="00D86F71">
        <w:tc>
          <w:tcPr>
            <w:tcW w:w="3276" w:type="dxa"/>
            <w:shd w:val="clear" w:color="auto" w:fill="FCFCFC"/>
            <w:tcMar>
              <w:top w:w="0" w:type="dxa"/>
              <w:left w:w="108" w:type="dxa"/>
              <w:bottom w:w="0" w:type="dxa"/>
              <w:right w:w="108" w:type="dxa"/>
            </w:tcMar>
            <w:hideMark/>
          </w:tcPr>
          <w:p w14:paraId="37549ABD" w14:textId="77777777" w:rsidR="00D86F71" w:rsidRPr="00D86F71" w:rsidRDefault="00D86F71" w:rsidP="00D86F71">
            <w:pPr>
              <w:spacing w:after="0" w:line="240" w:lineRule="auto"/>
              <w:ind w:left="-426" w:right="-284" w:firstLine="709"/>
              <w:textAlignment w:val="baseline"/>
              <w:rPr>
                <w:rFonts w:ascii="Arial" w:eastAsia="Times New Roman" w:hAnsi="Arial" w:cs="Arial"/>
                <w:color w:val="363636"/>
                <w:sz w:val="24"/>
                <w:szCs w:val="24"/>
                <w:lang w:eastAsia="uk-UA"/>
              </w:rPr>
            </w:pPr>
            <w:r w:rsidRPr="00D86F71">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43C112E3" w14:textId="77777777" w:rsidR="00D86F71" w:rsidRPr="00D86F71" w:rsidRDefault="00D86F71" w:rsidP="00D86F71">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60FE5A37" w14:textId="77777777" w:rsidR="00D86F71" w:rsidRPr="00D86F71" w:rsidRDefault="00D86F71" w:rsidP="00D86F71">
            <w:pPr>
              <w:spacing w:after="0" w:line="240" w:lineRule="auto"/>
              <w:ind w:left="-426" w:right="-284" w:firstLine="709"/>
              <w:textAlignment w:val="baseline"/>
              <w:rPr>
                <w:rFonts w:ascii="Arial" w:eastAsia="Times New Roman" w:hAnsi="Arial" w:cs="Arial"/>
                <w:color w:val="363636"/>
                <w:sz w:val="24"/>
                <w:szCs w:val="24"/>
                <w:lang w:eastAsia="uk-UA"/>
              </w:rPr>
            </w:pPr>
            <w:r w:rsidRPr="00D86F71">
              <w:rPr>
                <w:rFonts w:ascii="Times New Roman" w:eastAsia="Times New Roman" w:hAnsi="Times New Roman" w:cs="Times New Roman"/>
                <w:b/>
                <w:bCs/>
                <w:color w:val="363636"/>
                <w:sz w:val="28"/>
                <w:szCs w:val="28"/>
                <w:lang w:eastAsia="uk-UA"/>
              </w:rPr>
              <w:t>         </w:t>
            </w:r>
          </w:p>
        </w:tc>
      </w:tr>
      <w:tr w:rsidR="00D86F71" w:rsidRPr="00D86F71" w14:paraId="0566AACF" w14:textId="77777777" w:rsidTr="00D86F71">
        <w:tc>
          <w:tcPr>
            <w:tcW w:w="3276" w:type="dxa"/>
            <w:shd w:val="clear" w:color="auto" w:fill="FCFCFC"/>
            <w:tcMar>
              <w:top w:w="0" w:type="dxa"/>
              <w:left w:w="108" w:type="dxa"/>
              <w:bottom w:w="0" w:type="dxa"/>
              <w:right w:w="108" w:type="dxa"/>
            </w:tcMar>
            <w:hideMark/>
          </w:tcPr>
          <w:p w14:paraId="2D1244AC" w14:textId="77777777" w:rsidR="00D86F71" w:rsidRPr="00D86F71" w:rsidRDefault="00D86F71" w:rsidP="00D86F71">
            <w:pPr>
              <w:spacing w:after="0" w:line="240" w:lineRule="auto"/>
              <w:ind w:left="-426" w:right="-284" w:firstLine="709"/>
              <w:textAlignment w:val="baseline"/>
              <w:rPr>
                <w:rFonts w:ascii="Arial" w:eastAsia="Times New Roman" w:hAnsi="Arial" w:cs="Arial"/>
                <w:color w:val="363636"/>
                <w:sz w:val="24"/>
                <w:szCs w:val="24"/>
                <w:lang w:eastAsia="uk-UA"/>
              </w:rPr>
            </w:pPr>
            <w:r w:rsidRPr="00D86F71">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30E14F01" w14:textId="77777777" w:rsidR="00D86F71" w:rsidRPr="00D86F71" w:rsidRDefault="00D86F71" w:rsidP="00D86F71">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4EA0AF01" w14:textId="77777777" w:rsidR="00D86F71" w:rsidRPr="00D86F71" w:rsidRDefault="00D86F71" w:rsidP="00D86F71">
            <w:pPr>
              <w:spacing w:after="0" w:line="240" w:lineRule="auto"/>
              <w:ind w:left="-426" w:right="-284" w:firstLine="709"/>
              <w:textAlignment w:val="baseline"/>
              <w:rPr>
                <w:rFonts w:ascii="Arial" w:eastAsia="Times New Roman" w:hAnsi="Arial" w:cs="Arial"/>
                <w:color w:val="363636"/>
                <w:sz w:val="24"/>
                <w:szCs w:val="24"/>
                <w:lang w:eastAsia="uk-UA"/>
              </w:rPr>
            </w:pPr>
            <w:r w:rsidRPr="00D86F71">
              <w:rPr>
                <w:rFonts w:ascii="Times New Roman" w:eastAsia="Times New Roman" w:hAnsi="Times New Roman" w:cs="Times New Roman"/>
                <w:b/>
                <w:bCs/>
                <w:color w:val="363636"/>
                <w:sz w:val="28"/>
                <w:szCs w:val="28"/>
                <w:lang w:eastAsia="uk-UA"/>
              </w:rPr>
              <w:t>         Дмитро КУРИЛЕНКО</w:t>
            </w:r>
          </w:p>
        </w:tc>
      </w:tr>
      <w:tr w:rsidR="00D86F71" w:rsidRPr="00D86F71" w14:paraId="56B56962" w14:textId="77777777" w:rsidTr="00D86F71">
        <w:tc>
          <w:tcPr>
            <w:tcW w:w="3276" w:type="dxa"/>
            <w:shd w:val="clear" w:color="auto" w:fill="FCFCFC"/>
            <w:tcMar>
              <w:top w:w="0" w:type="dxa"/>
              <w:left w:w="108" w:type="dxa"/>
              <w:bottom w:w="0" w:type="dxa"/>
              <w:right w:w="108" w:type="dxa"/>
            </w:tcMar>
            <w:hideMark/>
          </w:tcPr>
          <w:p w14:paraId="4EB37AD3" w14:textId="77777777" w:rsidR="00D86F71" w:rsidRPr="00D86F71" w:rsidRDefault="00D86F71" w:rsidP="00D86F71">
            <w:pPr>
              <w:spacing w:after="0" w:line="240" w:lineRule="auto"/>
              <w:ind w:left="-426" w:right="-284" w:firstLine="709"/>
              <w:textAlignment w:val="baseline"/>
              <w:rPr>
                <w:rFonts w:ascii="Arial" w:eastAsia="Times New Roman" w:hAnsi="Arial" w:cs="Arial"/>
                <w:color w:val="363636"/>
                <w:sz w:val="24"/>
                <w:szCs w:val="24"/>
                <w:lang w:eastAsia="uk-UA"/>
              </w:rPr>
            </w:pPr>
            <w:r w:rsidRPr="00D86F71">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567BD043" w14:textId="77777777" w:rsidR="00D86F71" w:rsidRPr="00D86F71" w:rsidRDefault="00D86F71" w:rsidP="00D86F71">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66F16B7C" w14:textId="77777777" w:rsidR="00D86F71" w:rsidRPr="00D86F71" w:rsidRDefault="00D86F71" w:rsidP="00D86F71">
            <w:pPr>
              <w:spacing w:after="0" w:line="240" w:lineRule="auto"/>
              <w:ind w:left="-426" w:right="-284" w:firstLine="709"/>
              <w:textAlignment w:val="baseline"/>
              <w:rPr>
                <w:rFonts w:ascii="Arial" w:eastAsia="Times New Roman" w:hAnsi="Arial" w:cs="Arial"/>
                <w:color w:val="363636"/>
                <w:sz w:val="24"/>
                <w:szCs w:val="24"/>
                <w:lang w:eastAsia="uk-UA"/>
              </w:rPr>
            </w:pPr>
            <w:r w:rsidRPr="00D86F71">
              <w:rPr>
                <w:rFonts w:ascii="Times New Roman" w:eastAsia="Times New Roman" w:hAnsi="Times New Roman" w:cs="Times New Roman"/>
                <w:b/>
                <w:bCs/>
                <w:color w:val="363636"/>
                <w:sz w:val="28"/>
                <w:szCs w:val="28"/>
                <w:lang w:eastAsia="uk-UA"/>
              </w:rPr>
              <w:t>    </w:t>
            </w:r>
          </w:p>
        </w:tc>
      </w:tr>
      <w:tr w:rsidR="00D86F71" w:rsidRPr="00D86F71" w14:paraId="5323FA71" w14:textId="77777777" w:rsidTr="00D86F71">
        <w:tc>
          <w:tcPr>
            <w:tcW w:w="3276" w:type="dxa"/>
            <w:shd w:val="clear" w:color="auto" w:fill="FCFCFC"/>
            <w:tcMar>
              <w:top w:w="0" w:type="dxa"/>
              <w:left w:w="108" w:type="dxa"/>
              <w:bottom w:w="0" w:type="dxa"/>
              <w:right w:w="108" w:type="dxa"/>
            </w:tcMar>
            <w:hideMark/>
          </w:tcPr>
          <w:p w14:paraId="0898BFAE" w14:textId="77777777" w:rsidR="00D86F71" w:rsidRPr="00D86F71" w:rsidRDefault="00D86F71" w:rsidP="00D86F71">
            <w:pPr>
              <w:spacing w:after="0" w:line="240" w:lineRule="auto"/>
              <w:ind w:left="-426" w:right="-284" w:firstLine="709"/>
              <w:textAlignment w:val="baseline"/>
              <w:rPr>
                <w:rFonts w:ascii="Arial" w:eastAsia="Times New Roman" w:hAnsi="Arial" w:cs="Arial"/>
                <w:color w:val="363636"/>
                <w:sz w:val="24"/>
                <w:szCs w:val="24"/>
                <w:lang w:eastAsia="uk-UA"/>
              </w:rPr>
            </w:pPr>
            <w:r w:rsidRPr="00D86F71">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66FE18FA" w14:textId="77777777" w:rsidR="00D86F71" w:rsidRPr="00D86F71" w:rsidRDefault="00D86F71" w:rsidP="00D86F71">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3D111373" w14:textId="77777777" w:rsidR="00D86F71" w:rsidRPr="00D86F71" w:rsidRDefault="00D86F71" w:rsidP="00D86F71">
            <w:pPr>
              <w:spacing w:after="0" w:line="240" w:lineRule="auto"/>
              <w:ind w:left="-426" w:right="-284" w:firstLine="709"/>
              <w:textAlignment w:val="baseline"/>
              <w:rPr>
                <w:rFonts w:ascii="Arial" w:eastAsia="Times New Roman" w:hAnsi="Arial" w:cs="Arial"/>
                <w:color w:val="363636"/>
                <w:sz w:val="24"/>
                <w:szCs w:val="24"/>
                <w:lang w:eastAsia="uk-UA"/>
              </w:rPr>
            </w:pPr>
            <w:r w:rsidRPr="00D86F71">
              <w:rPr>
                <w:rFonts w:ascii="Times New Roman" w:eastAsia="Times New Roman" w:hAnsi="Times New Roman" w:cs="Times New Roman"/>
                <w:b/>
                <w:bCs/>
                <w:color w:val="363636"/>
                <w:sz w:val="28"/>
                <w:szCs w:val="28"/>
                <w:lang w:eastAsia="uk-UA"/>
              </w:rPr>
              <w:t> </w:t>
            </w:r>
          </w:p>
        </w:tc>
      </w:tr>
      <w:tr w:rsidR="00D86F71" w:rsidRPr="00D86F71" w14:paraId="6DE0B7FD" w14:textId="77777777" w:rsidTr="00D86F71">
        <w:tc>
          <w:tcPr>
            <w:tcW w:w="3276" w:type="dxa"/>
            <w:shd w:val="clear" w:color="auto" w:fill="FCFCFC"/>
            <w:tcMar>
              <w:top w:w="0" w:type="dxa"/>
              <w:left w:w="108" w:type="dxa"/>
              <w:bottom w:w="0" w:type="dxa"/>
              <w:right w:w="108" w:type="dxa"/>
            </w:tcMar>
            <w:hideMark/>
          </w:tcPr>
          <w:p w14:paraId="264BAED3" w14:textId="77777777" w:rsidR="00D86F71" w:rsidRPr="00D86F71" w:rsidRDefault="00D86F71" w:rsidP="00D86F71">
            <w:pPr>
              <w:spacing w:after="0" w:line="240" w:lineRule="auto"/>
              <w:ind w:left="-426" w:right="-284" w:firstLine="709"/>
              <w:textAlignment w:val="baseline"/>
              <w:rPr>
                <w:rFonts w:ascii="Arial" w:eastAsia="Times New Roman" w:hAnsi="Arial" w:cs="Arial"/>
                <w:color w:val="363636"/>
                <w:sz w:val="24"/>
                <w:szCs w:val="24"/>
                <w:lang w:eastAsia="uk-UA"/>
              </w:rPr>
            </w:pPr>
            <w:r w:rsidRPr="00D86F71">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407E8C19" w14:textId="77777777" w:rsidR="00D86F71" w:rsidRPr="00D86F71" w:rsidRDefault="00D86F71" w:rsidP="00D86F71">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51D184CE" w14:textId="77777777" w:rsidR="00D86F71" w:rsidRPr="00D86F71" w:rsidRDefault="00D86F71" w:rsidP="00D86F71">
            <w:pPr>
              <w:spacing w:after="0" w:line="240" w:lineRule="auto"/>
              <w:ind w:left="-426" w:right="-284" w:firstLine="709"/>
              <w:textAlignment w:val="baseline"/>
              <w:rPr>
                <w:rFonts w:ascii="Arial" w:eastAsia="Times New Roman" w:hAnsi="Arial" w:cs="Arial"/>
                <w:color w:val="363636"/>
                <w:sz w:val="24"/>
                <w:szCs w:val="24"/>
                <w:lang w:eastAsia="uk-UA"/>
              </w:rPr>
            </w:pPr>
            <w:r w:rsidRPr="00D86F71">
              <w:rPr>
                <w:rFonts w:ascii="Times New Roman" w:eastAsia="Times New Roman" w:hAnsi="Times New Roman" w:cs="Times New Roman"/>
                <w:b/>
                <w:bCs/>
                <w:color w:val="363636"/>
                <w:sz w:val="28"/>
                <w:szCs w:val="28"/>
                <w:lang w:eastAsia="uk-UA"/>
              </w:rPr>
              <w:t>         Віталій МАВРОДІ</w:t>
            </w:r>
          </w:p>
        </w:tc>
      </w:tr>
      <w:tr w:rsidR="00D86F71" w:rsidRPr="00D86F71" w14:paraId="175EA43E" w14:textId="77777777" w:rsidTr="00D86F71">
        <w:tc>
          <w:tcPr>
            <w:tcW w:w="3276" w:type="dxa"/>
            <w:shd w:val="clear" w:color="auto" w:fill="FCFCFC"/>
            <w:tcMar>
              <w:top w:w="0" w:type="dxa"/>
              <w:left w:w="108" w:type="dxa"/>
              <w:bottom w:w="0" w:type="dxa"/>
              <w:right w:w="108" w:type="dxa"/>
            </w:tcMar>
            <w:hideMark/>
          </w:tcPr>
          <w:p w14:paraId="60FF46FD" w14:textId="77777777" w:rsidR="00D86F71" w:rsidRPr="00D86F71" w:rsidRDefault="00D86F71" w:rsidP="00D86F71">
            <w:pPr>
              <w:spacing w:after="0" w:line="240" w:lineRule="auto"/>
              <w:ind w:left="-426" w:right="-284" w:firstLine="709"/>
              <w:textAlignment w:val="baseline"/>
              <w:rPr>
                <w:rFonts w:ascii="Arial" w:eastAsia="Times New Roman" w:hAnsi="Arial" w:cs="Arial"/>
                <w:color w:val="363636"/>
                <w:sz w:val="24"/>
                <w:szCs w:val="24"/>
                <w:lang w:eastAsia="uk-UA"/>
              </w:rPr>
            </w:pPr>
            <w:r w:rsidRPr="00D86F71">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3C534F45" w14:textId="77777777" w:rsidR="00D86F71" w:rsidRPr="00D86F71" w:rsidRDefault="00D86F71" w:rsidP="00D86F71">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6314F177" w14:textId="77777777" w:rsidR="00D86F71" w:rsidRPr="00D86F71" w:rsidRDefault="00D86F71" w:rsidP="00D86F71">
            <w:pPr>
              <w:spacing w:after="0" w:line="240" w:lineRule="auto"/>
              <w:ind w:left="-426" w:right="-284" w:firstLine="709"/>
              <w:textAlignment w:val="baseline"/>
              <w:rPr>
                <w:rFonts w:ascii="Arial" w:eastAsia="Times New Roman" w:hAnsi="Arial" w:cs="Arial"/>
                <w:color w:val="363636"/>
                <w:sz w:val="24"/>
                <w:szCs w:val="24"/>
                <w:lang w:eastAsia="uk-UA"/>
              </w:rPr>
            </w:pPr>
            <w:r w:rsidRPr="00D86F71">
              <w:rPr>
                <w:rFonts w:ascii="Times New Roman" w:eastAsia="Times New Roman" w:hAnsi="Times New Roman" w:cs="Times New Roman"/>
                <w:b/>
                <w:bCs/>
                <w:color w:val="363636"/>
                <w:sz w:val="28"/>
                <w:szCs w:val="28"/>
                <w:lang w:eastAsia="uk-UA"/>
              </w:rPr>
              <w:t>        </w:t>
            </w:r>
          </w:p>
          <w:p w14:paraId="3580558C" w14:textId="77777777" w:rsidR="00D86F71" w:rsidRPr="00D86F71" w:rsidRDefault="00D86F71" w:rsidP="00D86F71">
            <w:pPr>
              <w:spacing w:after="0" w:line="240" w:lineRule="auto"/>
              <w:ind w:left="-426" w:right="-284" w:firstLine="709"/>
              <w:textAlignment w:val="baseline"/>
              <w:rPr>
                <w:rFonts w:ascii="Arial" w:eastAsia="Times New Roman" w:hAnsi="Arial" w:cs="Arial"/>
                <w:color w:val="363636"/>
                <w:sz w:val="24"/>
                <w:szCs w:val="24"/>
                <w:lang w:eastAsia="uk-UA"/>
              </w:rPr>
            </w:pPr>
            <w:r w:rsidRPr="00D86F71">
              <w:rPr>
                <w:rFonts w:ascii="Times New Roman" w:eastAsia="Times New Roman" w:hAnsi="Times New Roman" w:cs="Times New Roman"/>
                <w:b/>
                <w:bCs/>
                <w:color w:val="363636"/>
                <w:sz w:val="28"/>
                <w:szCs w:val="28"/>
                <w:lang w:eastAsia="uk-UA"/>
              </w:rPr>
              <w:t>        </w:t>
            </w:r>
          </w:p>
        </w:tc>
      </w:tr>
      <w:tr w:rsidR="00D86F71" w:rsidRPr="00D86F71" w14:paraId="1B10BAAC" w14:textId="77777777" w:rsidTr="00D86F71">
        <w:tc>
          <w:tcPr>
            <w:tcW w:w="3276" w:type="dxa"/>
            <w:shd w:val="clear" w:color="auto" w:fill="FCFCFC"/>
            <w:tcMar>
              <w:top w:w="0" w:type="dxa"/>
              <w:left w:w="108" w:type="dxa"/>
              <w:bottom w:w="0" w:type="dxa"/>
              <w:right w:w="108" w:type="dxa"/>
            </w:tcMar>
            <w:hideMark/>
          </w:tcPr>
          <w:p w14:paraId="24CFA3D6" w14:textId="77777777" w:rsidR="00D86F71" w:rsidRPr="00D86F71" w:rsidRDefault="00D86F71" w:rsidP="00D86F71">
            <w:pPr>
              <w:spacing w:after="0" w:line="240" w:lineRule="auto"/>
              <w:ind w:left="-426" w:right="-284" w:firstLine="709"/>
              <w:textAlignment w:val="baseline"/>
              <w:rPr>
                <w:rFonts w:ascii="Arial" w:eastAsia="Times New Roman" w:hAnsi="Arial" w:cs="Arial"/>
                <w:color w:val="363636"/>
                <w:sz w:val="24"/>
                <w:szCs w:val="24"/>
                <w:lang w:eastAsia="uk-UA"/>
              </w:rPr>
            </w:pPr>
            <w:r w:rsidRPr="00D86F71">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4CCCFCE4" w14:textId="77777777" w:rsidR="00D86F71" w:rsidRPr="00D86F71" w:rsidRDefault="00D86F71" w:rsidP="00D86F71">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6F0EA0D9" w14:textId="77777777" w:rsidR="00D86F71" w:rsidRPr="00D86F71" w:rsidRDefault="00D86F71" w:rsidP="00D86F71">
            <w:pPr>
              <w:spacing w:after="0" w:line="240" w:lineRule="auto"/>
              <w:ind w:left="-426" w:right="-284" w:firstLine="709"/>
              <w:textAlignment w:val="baseline"/>
              <w:rPr>
                <w:rFonts w:ascii="Arial" w:eastAsia="Times New Roman" w:hAnsi="Arial" w:cs="Arial"/>
                <w:color w:val="363636"/>
                <w:sz w:val="24"/>
                <w:szCs w:val="24"/>
                <w:lang w:eastAsia="uk-UA"/>
              </w:rPr>
            </w:pPr>
            <w:r w:rsidRPr="00D86F71">
              <w:rPr>
                <w:rFonts w:ascii="Times New Roman" w:eastAsia="Times New Roman" w:hAnsi="Times New Roman" w:cs="Times New Roman"/>
                <w:b/>
                <w:bCs/>
                <w:color w:val="363636"/>
                <w:sz w:val="28"/>
                <w:szCs w:val="28"/>
                <w:lang w:eastAsia="uk-UA"/>
              </w:rPr>
              <w:t>         Олексій МІХЕД</w:t>
            </w:r>
          </w:p>
          <w:p w14:paraId="1F3DA5DC" w14:textId="77777777" w:rsidR="00D86F71" w:rsidRPr="00D86F71" w:rsidRDefault="00D86F71" w:rsidP="00D86F71">
            <w:pPr>
              <w:spacing w:after="0" w:line="240" w:lineRule="auto"/>
              <w:ind w:left="-426" w:right="-284" w:firstLine="709"/>
              <w:textAlignment w:val="baseline"/>
              <w:rPr>
                <w:rFonts w:ascii="Arial" w:eastAsia="Times New Roman" w:hAnsi="Arial" w:cs="Arial"/>
                <w:color w:val="363636"/>
                <w:sz w:val="24"/>
                <w:szCs w:val="24"/>
                <w:lang w:eastAsia="uk-UA"/>
              </w:rPr>
            </w:pPr>
            <w:r w:rsidRPr="00D86F71">
              <w:rPr>
                <w:rFonts w:ascii="Times New Roman" w:eastAsia="Times New Roman" w:hAnsi="Times New Roman" w:cs="Times New Roman"/>
                <w:b/>
                <w:bCs/>
                <w:color w:val="363636"/>
                <w:sz w:val="28"/>
                <w:szCs w:val="28"/>
                <w:lang w:eastAsia="uk-UA"/>
              </w:rPr>
              <w:t> </w:t>
            </w:r>
          </w:p>
        </w:tc>
      </w:tr>
      <w:tr w:rsidR="00D86F71" w:rsidRPr="00D86F71" w14:paraId="2D67C8EB" w14:textId="77777777" w:rsidTr="00D86F71">
        <w:tc>
          <w:tcPr>
            <w:tcW w:w="3276" w:type="dxa"/>
            <w:shd w:val="clear" w:color="auto" w:fill="FCFCFC"/>
            <w:tcMar>
              <w:top w:w="0" w:type="dxa"/>
              <w:left w:w="108" w:type="dxa"/>
              <w:bottom w:w="0" w:type="dxa"/>
              <w:right w:w="108" w:type="dxa"/>
            </w:tcMar>
            <w:hideMark/>
          </w:tcPr>
          <w:p w14:paraId="6BD6127A" w14:textId="77777777" w:rsidR="00D86F71" w:rsidRPr="00D86F71" w:rsidRDefault="00D86F71" w:rsidP="00D86F71">
            <w:pPr>
              <w:spacing w:after="0" w:line="240" w:lineRule="auto"/>
              <w:ind w:left="-426" w:right="-284" w:firstLine="709"/>
              <w:textAlignment w:val="baseline"/>
              <w:rPr>
                <w:rFonts w:ascii="Arial" w:eastAsia="Times New Roman" w:hAnsi="Arial" w:cs="Arial"/>
                <w:color w:val="363636"/>
                <w:sz w:val="24"/>
                <w:szCs w:val="24"/>
                <w:lang w:eastAsia="uk-UA"/>
              </w:rPr>
            </w:pPr>
            <w:r w:rsidRPr="00D86F71">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0E8FC2CB" w14:textId="77777777" w:rsidR="00D86F71" w:rsidRPr="00D86F71" w:rsidRDefault="00D86F71" w:rsidP="00D86F71">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3C308B96" w14:textId="77777777" w:rsidR="00D86F71" w:rsidRPr="00D86F71" w:rsidRDefault="00D86F71" w:rsidP="00D86F71">
            <w:pPr>
              <w:spacing w:after="0" w:line="240" w:lineRule="auto"/>
              <w:ind w:left="-426" w:right="-284" w:firstLine="709"/>
              <w:textAlignment w:val="baseline"/>
              <w:rPr>
                <w:rFonts w:ascii="Arial" w:eastAsia="Times New Roman" w:hAnsi="Arial" w:cs="Arial"/>
                <w:color w:val="363636"/>
                <w:sz w:val="24"/>
                <w:szCs w:val="24"/>
                <w:lang w:eastAsia="uk-UA"/>
              </w:rPr>
            </w:pPr>
            <w:r w:rsidRPr="00D86F71">
              <w:rPr>
                <w:rFonts w:ascii="Times New Roman" w:eastAsia="Times New Roman" w:hAnsi="Times New Roman" w:cs="Times New Roman"/>
                <w:b/>
                <w:bCs/>
                <w:color w:val="363636"/>
                <w:sz w:val="28"/>
                <w:szCs w:val="28"/>
                <w:lang w:eastAsia="uk-UA"/>
              </w:rPr>
              <w:t>        </w:t>
            </w:r>
          </w:p>
        </w:tc>
      </w:tr>
      <w:tr w:rsidR="00D86F71" w:rsidRPr="00D86F71" w14:paraId="6BEA254D" w14:textId="77777777" w:rsidTr="00D86F71">
        <w:trPr>
          <w:trHeight w:val="449"/>
        </w:trPr>
        <w:tc>
          <w:tcPr>
            <w:tcW w:w="3276" w:type="dxa"/>
            <w:shd w:val="clear" w:color="auto" w:fill="FCFCFC"/>
            <w:tcMar>
              <w:top w:w="0" w:type="dxa"/>
              <w:left w:w="108" w:type="dxa"/>
              <w:bottom w:w="0" w:type="dxa"/>
              <w:right w:w="108" w:type="dxa"/>
            </w:tcMar>
            <w:hideMark/>
          </w:tcPr>
          <w:p w14:paraId="0193A788" w14:textId="476317F5" w:rsidR="00D86F71" w:rsidRPr="00D86F71" w:rsidRDefault="00D86F71" w:rsidP="00D86F71">
            <w:pPr>
              <w:spacing w:after="0" w:line="240" w:lineRule="auto"/>
              <w:ind w:right="-284"/>
              <w:textAlignment w:val="baseline"/>
              <w:rPr>
                <w:rFonts w:ascii="Arial" w:eastAsia="Times New Roman" w:hAnsi="Arial" w:cs="Arial"/>
                <w:color w:val="363636"/>
                <w:sz w:val="24"/>
                <w:szCs w:val="24"/>
                <w:lang w:eastAsia="uk-UA"/>
              </w:rPr>
            </w:pPr>
          </w:p>
        </w:tc>
        <w:tc>
          <w:tcPr>
            <w:tcW w:w="2371" w:type="dxa"/>
            <w:shd w:val="clear" w:color="auto" w:fill="FCFCFC"/>
            <w:tcMar>
              <w:top w:w="0" w:type="dxa"/>
              <w:left w:w="108" w:type="dxa"/>
              <w:bottom w:w="0" w:type="dxa"/>
              <w:right w:w="108" w:type="dxa"/>
            </w:tcMar>
            <w:hideMark/>
          </w:tcPr>
          <w:p w14:paraId="188EBCD0" w14:textId="77777777" w:rsidR="00D86F71" w:rsidRPr="00D86F71" w:rsidRDefault="00D86F71" w:rsidP="00D86F71">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D86F71">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36EE3814" w14:textId="77777777" w:rsidR="00D86F71" w:rsidRPr="00D86F71" w:rsidRDefault="00D86F71" w:rsidP="00D86F71">
            <w:pPr>
              <w:spacing w:after="0" w:line="240" w:lineRule="auto"/>
              <w:ind w:left="-426" w:right="-284" w:firstLine="709"/>
              <w:textAlignment w:val="baseline"/>
              <w:rPr>
                <w:rFonts w:ascii="Arial" w:eastAsia="Times New Roman" w:hAnsi="Arial" w:cs="Arial"/>
                <w:color w:val="363636"/>
                <w:sz w:val="24"/>
                <w:szCs w:val="24"/>
                <w:lang w:eastAsia="uk-UA"/>
              </w:rPr>
            </w:pPr>
            <w:r w:rsidRPr="00D86F71">
              <w:rPr>
                <w:rFonts w:ascii="Times New Roman" w:eastAsia="Times New Roman" w:hAnsi="Times New Roman" w:cs="Times New Roman"/>
                <w:b/>
                <w:bCs/>
                <w:color w:val="363636"/>
                <w:sz w:val="28"/>
                <w:szCs w:val="28"/>
                <w:lang w:eastAsia="uk-UA"/>
              </w:rPr>
              <w:t>         Тетяна СТЕПАНОВА</w:t>
            </w:r>
          </w:p>
        </w:tc>
      </w:tr>
    </w:tbl>
    <w:p w14:paraId="5F7CCF9E" w14:textId="683B561A" w:rsidR="00B72EFE" w:rsidRPr="00D86F71" w:rsidRDefault="00B72EFE" w:rsidP="00D86F71">
      <w:pPr>
        <w:shd w:val="clear" w:color="auto" w:fill="FCFCFC"/>
        <w:spacing w:before="100" w:beforeAutospacing="1" w:after="100" w:afterAutospacing="1" w:line="240" w:lineRule="auto"/>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661D4"/>
    <w:rsid w:val="00071CED"/>
    <w:rsid w:val="000A4497"/>
    <w:rsid w:val="000C20FD"/>
    <w:rsid w:val="000F4567"/>
    <w:rsid w:val="00121B2C"/>
    <w:rsid w:val="00122CCE"/>
    <w:rsid w:val="0012439F"/>
    <w:rsid w:val="001503F3"/>
    <w:rsid w:val="00157460"/>
    <w:rsid w:val="00186206"/>
    <w:rsid w:val="001862B1"/>
    <w:rsid w:val="00197936"/>
    <w:rsid w:val="001A60E8"/>
    <w:rsid w:val="001B1525"/>
    <w:rsid w:val="001D217E"/>
    <w:rsid w:val="001F5638"/>
    <w:rsid w:val="001F6A2F"/>
    <w:rsid w:val="002334C5"/>
    <w:rsid w:val="00254E2D"/>
    <w:rsid w:val="002C09F3"/>
    <w:rsid w:val="00346E17"/>
    <w:rsid w:val="00386793"/>
    <w:rsid w:val="003905AF"/>
    <w:rsid w:val="0039518B"/>
    <w:rsid w:val="00401AB7"/>
    <w:rsid w:val="00410B69"/>
    <w:rsid w:val="00416905"/>
    <w:rsid w:val="004412E2"/>
    <w:rsid w:val="004A2611"/>
    <w:rsid w:val="004D7E11"/>
    <w:rsid w:val="00507561"/>
    <w:rsid w:val="00516BEE"/>
    <w:rsid w:val="005246B9"/>
    <w:rsid w:val="00535A0D"/>
    <w:rsid w:val="00581596"/>
    <w:rsid w:val="005A2643"/>
    <w:rsid w:val="005A31F2"/>
    <w:rsid w:val="005F7F44"/>
    <w:rsid w:val="0061140A"/>
    <w:rsid w:val="006812D3"/>
    <w:rsid w:val="00714473"/>
    <w:rsid w:val="0073572D"/>
    <w:rsid w:val="007434B1"/>
    <w:rsid w:val="00752ED3"/>
    <w:rsid w:val="00766C0A"/>
    <w:rsid w:val="00800C12"/>
    <w:rsid w:val="00824C71"/>
    <w:rsid w:val="00841EDB"/>
    <w:rsid w:val="008B060C"/>
    <w:rsid w:val="008C5F1A"/>
    <w:rsid w:val="008D0E5B"/>
    <w:rsid w:val="008D5E97"/>
    <w:rsid w:val="00905689"/>
    <w:rsid w:val="00935DA0"/>
    <w:rsid w:val="00957DD8"/>
    <w:rsid w:val="009724AA"/>
    <w:rsid w:val="009760EA"/>
    <w:rsid w:val="009A19B8"/>
    <w:rsid w:val="009B5AD1"/>
    <w:rsid w:val="009B7D3F"/>
    <w:rsid w:val="009D2AC3"/>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A3F73"/>
    <w:rsid w:val="00C411B7"/>
    <w:rsid w:val="00C43F08"/>
    <w:rsid w:val="00C759B7"/>
    <w:rsid w:val="00CA317C"/>
    <w:rsid w:val="00CE59F7"/>
    <w:rsid w:val="00D34290"/>
    <w:rsid w:val="00D81BCB"/>
    <w:rsid w:val="00D86F71"/>
    <w:rsid w:val="00D915FA"/>
    <w:rsid w:val="00DA6DB8"/>
    <w:rsid w:val="00DD499B"/>
    <w:rsid w:val="00DE27F3"/>
    <w:rsid w:val="00E051D3"/>
    <w:rsid w:val="00E11B3B"/>
    <w:rsid w:val="00E20F13"/>
    <w:rsid w:val="00E24393"/>
    <w:rsid w:val="00E34E37"/>
    <w:rsid w:val="00E56DF7"/>
    <w:rsid w:val="00E701C5"/>
    <w:rsid w:val="00EB478B"/>
    <w:rsid w:val="00ED24AF"/>
    <w:rsid w:val="00EF39C2"/>
    <w:rsid w:val="00F4220A"/>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16</Pages>
  <Words>27222</Words>
  <Characters>15518</Characters>
  <Application>Microsoft Office Word</Application>
  <DocSecurity>0</DocSecurity>
  <Lines>129</Lines>
  <Paragraphs>85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2026-04-06T08:15:00Z</dcterms:created>
  <dcterms:modified xsi:type="dcterms:W3CDTF">2026-04-06T08:15:00Z</dcterms:modified>
</cp:coreProperties>
</file>